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E315" w14:textId="77777777" w:rsidR="00E37605" w:rsidRPr="008E01DD" w:rsidRDefault="007E1116" w:rsidP="008E01DD">
      <w:pPr>
        <w:pStyle w:val="Cmsor1"/>
      </w:pPr>
      <w:r w:rsidRPr="008E01DD">
        <w:t>Arab Lovak Fesztiválja</w:t>
      </w:r>
    </w:p>
    <w:p w14:paraId="4C2D471D" w14:textId="77777777" w:rsidR="00E37605" w:rsidRDefault="007E1116">
      <w:pPr>
        <w:jc w:val="center"/>
      </w:pPr>
      <w:r>
        <w:t xml:space="preserve">B Á B O L N A </w:t>
      </w:r>
    </w:p>
    <w:p w14:paraId="000DFD01" w14:textId="1ECDCF66" w:rsidR="00E37605" w:rsidRDefault="007E1116">
      <w:pPr>
        <w:jc w:val="center"/>
      </w:pPr>
      <w:r>
        <w:t>20</w:t>
      </w:r>
      <w:r w:rsidR="00204187">
        <w:t>2</w:t>
      </w:r>
      <w:r w:rsidR="003E7ADE">
        <w:t xml:space="preserve">6. május </w:t>
      </w:r>
      <w:r>
        <w:t xml:space="preserve"> 1</w:t>
      </w:r>
      <w:r w:rsidR="003E7ADE">
        <w:t>6</w:t>
      </w:r>
      <w:r w:rsidR="00204187">
        <w:t>-1</w:t>
      </w:r>
      <w:r w:rsidR="003E7ADE">
        <w:t>7</w:t>
      </w:r>
      <w:r w:rsidR="001D5FC0">
        <w:t>.</w:t>
      </w:r>
    </w:p>
    <w:p w14:paraId="33AFBE32" w14:textId="77777777" w:rsidR="00E37605" w:rsidRDefault="00E37605">
      <w:pPr>
        <w:jc w:val="center"/>
      </w:pPr>
    </w:p>
    <w:p w14:paraId="78204BCB" w14:textId="77777777" w:rsidR="0073467E" w:rsidRDefault="0073467E" w:rsidP="0073467E">
      <w:pPr>
        <w:pStyle w:val="Cmsor1"/>
      </w:pPr>
    </w:p>
    <w:p w14:paraId="0A08AB1A" w14:textId="77777777" w:rsidR="00B14E39" w:rsidRPr="0073467E" w:rsidRDefault="0073467E" w:rsidP="0073467E">
      <w:pPr>
        <w:pStyle w:val="Cmsor1"/>
      </w:pPr>
      <w:r>
        <w:t>K I Í R Á S</w:t>
      </w:r>
    </w:p>
    <w:p w14:paraId="0998BDC5" w14:textId="77777777" w:rsidR="00B14E39" w:rsidRPr="00AF6023" w:rsidRDefault="00B14E39" w:rsidP="00B14E39">
      <w:pPr>
        <w:jc w:val="center"/>
        <w:rPr>
          <w:lang w:val="en-US"/>
        </w:rPr>
      </w:pPr>
    </w:p>
    <w:p w14:paraId="43B4E052" w14:textId="77777777" w:rsidR="00E37605" w:rsidRDefault="003644B1" w:rsidP="0073467E">
      <w:pPr>
        <w:pStyle w:val="Cmsor1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49AD75A" wp14:editId="63444B65">
            <wp:simplePos x="0" y="0"/>
            <wp:positionH relativeFrom="margin">
              <wp:align>left</wp:align>
            </wp:positionH>
            <wp:positionV relativeFrom="margin">
              <wp:posOffset>6209665</wp:posOffset>
            </wp:positionV>
            <wp:extent cx="524720" cy="538698"/>
            <wp:effectExtent l="0" t="0" r="8890" b="0"/>
            <wp:wrapSquare wrapText="bothSides"/>
            <wp:docPr id="7" name="obrázek 3" descr="E:\ECAHO-Zuzka\web\logo\LogoManual 2015\ECAHO logo 2015 all formats\ECAH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E:\ECAHO-Zuzka\web\logo\LogoManual 2015\ECAHO logo 2015 all formats\ECAHO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20" cy="53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0D4845" wp14:editId="6E9A4C17">
            <wp:simplePos x="0" y="0"/>
            <wp:positionH relativeFrom="margin">
              <wp:align>left</wp:align>
            </wp:positionH>
            <wp:positionV relativeFrom="paragraph">
              <wp:posOffset>1402080</wp:posOffset>
            </wp:positionV>
            <wp:extent cx="567012" cy="503931"/>
            <wp:effectExtent l="0" t="0" r="508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E-01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12" cy="503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0660412" wp14:editId="54B6E7CD">
            <wp:simplePos x="0" y="0"/>
            <wp:positionH relativeFrom="margin">
              <wp:align>left</wp:align>
            </wp:positionH>
            <wp:positionV relativeFrom="margin">
              <wp:posOffset>4601845</wp:posOffset>
            </wp:positionV>
            <wp:extent cx="619341" cy="619341"/>
            <wp:effectExtent l="0" t="0" r="9525" b="952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SG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41" cy="619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7E78555" wp14:editId="57F2C9E5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507365" cy="555625"/>
            <wp:effectExtent l="0" t="0" r="6985" b="0"/>
            <wp:wrapTight wrapText="bothSides">
              <wp:wrapPolygon edited="0">
                <wp:start x="0" y="0"/>
                <wp:lineTo x="0" y="20736"/>
                <wp:lineTo x="21086" y="20736"/>
                <wp:lineTo x="21086" y="0"/>
                <wp:lineTo x="0" y="0"/>
              </wp:wrapPolygon>
            </wp:wrapTight>
            <wp:docPr id="4" name="Kép 4" descr="új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új log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83842FD" wp14:editId="416EB3DC">
            <wp:simplePos x="0" y="0"/>
            <wp:positionH relativeFrom="margin">
              <wp:posOffset>-635</wp:posOffset>
            </wp:positionH>
            <wp:positionV relativeFrom="margin">
              <wp:posOffset>7604125</wp:posOffset>
            </wp:positionV>
            <wp:extent cx="696758" cy="598911"/>
            <wp:effectExtent l="0" t="0" r="8255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ropped-header-4-103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51" r="4498"/>
                    <a:stretch/>
                  </pic:blipFill>
                  <pic:spPr bwMode="auto">
                    <a:xfrm>
                      <a:off x="0" y="0"/>
                      <a:ext cx="696758" cy="598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872">
        <w:rPr>
          <w:noProof/>
        </w:rPr>
        <w:drawing>
          <wp:inline distT="0" distB="0" distL="0" distR="0" wp14:anchorId="4EF6D17E" wp14:editId="21785DD0">
            <wp:extent cx="4349617" cy="6243469"/>
            <wp:effectExtent l="0" t="0" r="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617" cy="624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74A5" w14:textId="2C4360D3" w:rsidR="00E37605" w:rsidRPr="004939AD" w:rsidRDefault="00506BD6" w:rsidP="0073467E">
      <w:pPr>
        <w:ind w:left="1416" w:right="992" w:firstLine="708"/>
        <w:jc w:val="right"/>
        <w:rPr>
          <w:i/>
          <w:sz w:val="20"/>
        </w:rPr>
      </w:pPr>
      <w:r>
        <w:rPr>
          <w:i/>
          <w:sz w:val="20"/>
        </w:rPr>
        <w:t>Fotó: Hajdú Krisztina</w:t>
      </w:r>
    </w:p>
    <w:p w14:paraId="7E9DA306" w14:textId="77777777" w:rsidR="00E37605" w:rsidRDefault="00E37605"/>
    <w:p w14:paraId="00840928" w14:textId="77777777" w:rsidR="00E37605" w:rsidRDefault="00E37605"/>
    <w:p w14:paraId="645FED44" w14:textId="77777777" w:rsidR="00E37605" w:rsidRDefault="00E37605"/>
    <w:p w14:paraId="4F1E2A36" w14:textId="77777777" w:rsidR="00E37605" w:rsidRDefault="00E37605"/>
    <w:p w14:paraId="53463D1F" w14:textId="77777777" w:rsidR="00CB52D8" w:rsidRDefault="00CB52D8">
      <w:pPr>
        <w:jc w:val="center"/>
      </w:pPr>
    </w:p>
    <w:p w14:paraId="48A3B07E" w14:textId="77777777" w:rsidR="00E37605" w:rsidRDefault="00E37605">
      <w:pPr>
        <w:jc w:val="center"/>
        <w:rPr>
          <w:b/>
          <w:sz w:val="40"/>
        </w:rPr>
      </w:pPr>
      <w:r>
        <w:rPr>
          <w:b/>
          <w:sz w:val="40"/>
        </w:rPr>
        <w:t>K I Í R Á S</w:t>
      </w:r>
    </w:p>
    <w:p w14:paraId="4AB6B0A2" w14:textId="77777777" w:rsidR="00E37605" w:rsidRDefault="00E37605">
      <w:pPr>
        <w:jc w:val="center"/>
        <w:rPr>
          <w:b/>
          <w:sz w:val="40"/>
        </w:rPr>
      </w:pPr>
    </w:p>
    <w:p w14:paraId="5DA30F0A" w14:textId="390782DC" w:rsidR="00E37605" w:rsidRDefault="00E37605">
      <w:pPr>
        <w:jc w:val="center"/>
        <w:rPr>
          <w:b/>
        </w:rPr>
      </w:pPr>
      <w:r>
        <w:rPr>
          <w:b/>
        </w:rPr>
        <w:t>BÁBOLNA</w:t>
      </w:r>
      <w:r w:rsidRPr="00E762BB">
        <w:rPr>
          <w:b/>
        </w:rPr>
        <w:t>, 20</w:t>
      </w:r>
      <w:r w:rsidR="00204187">
        <w:rPr>
          <w:b/>
        </w:rPr>
        <w:t>2</w:t>
      </w:r>
      <w:r w:rsidR="003E7ADE">
        <w:rPr>
          <w:b/>
        </w:rPr>
        <w:t>6</w:t>
      </w:r>
      <w:r w:rsidR="001D5FC0">
        <w:rPr>
          <w:b/>
        </w:rPr>
        <w:t>.</w:t>
      </w:r>
      <w:r w:rsidR="00840461">
        <w:rPr>
          <w:b/>
        </w:rPr>
        <w:t xml:space="preserve"> </w:t>
      </w:r>
      <w:r w:rsidR="003E7ADE">
        <w:rPr>
          <w:b/>
        </w:rPr>
        <w:t>május</w:t>
      </w:r>
      <w:r w:rsidR="00840461">
        <w:rPr>
          <w:b/>
        </w:rPr>
        <w:t xml:space="preserve"> 1</w:t>
      </w:r>
      <w:r w:rsidR="003E7ADE">
        <w:rPr>
          <w:b/>
        </w:rPr>
        <w:t>6</w:t>
      </w:r>
      <w:r w:rsidR="00204187">
        <w:rPr>
          <w:b/>
        </w:rPr>
        <w:t>-1</w:t>
      </w:r>
      <w:r w:rsidR="003E7ADE">
        <w:rPr>
          <w:b/>
        </w:rPr>
        <w:t>7</w:t>
      </w:r>
      <w:r w:rsidR="00330872">
        <w:rPr>
          <w:b/>
        </w:rPr>
        <w:t>.</w:t>
      </w:r>
    </w:p>
    <w:p w14:paraId="5384EAD1" w14:textId="77777777" w:rsidR="00E37605" w:rsidRDefault="00E37605"/>
    <w:p w14:paraId="2D313B41" w14:textId="77777777" w:rsidR="00CB52D8" w:rsidRDefault="00CB52D8"/>
    <w:p w14:paraId="54BAF298" w14:textId="77777777" w:rsidR="00E37605" w:rsidRDefault="00E37605">
      <w:pPr>
        <w:jc w:val="center"/>
        <w:rPr>
          <w:b/>
        </w:rPr>
      </w:pPr>
      <w:r>
        <w:rPr>
          <w:b/>
        </w:rPr>
        <w:t>NEMZETKÖZI TENYÉSZSZEMLE</w:t>
      </w:r>
      <w:r w:rsidR="00840461">
        <w:rPr>
          <w:b/>
        </w:rPr>
        <w:t xml:space="preserve"> és Versenyek</w:t>
      </w:r>
    </w:p>
    <w:p w14:paraId="052D98EE" w14:textId="77777777" w:rsidR="00F57FFD" w:rsidRPr="00E84521" w:rsidRDefault="00F57FFD" w:rsidP="00F57FFD">
      <w:pPr>
        <w:jc w:val="center"/>
        <w:rPr>
          <w:sz w:val="32"/>
          <w:szCs w:val="32"/>
        </w:rPr>
      </w:pPr>
      <w:r w:rsidRPr="00E84521">
        <w:rPr>
          <w:sz w:val="32"/>
          <w:szCs w:val="32"/>
        </w:rPr>
        <w:t>arab telivérek (ECAHO SHOW „C Int.”) és Nemzeti Bajnokság</w:t>
      </w:r>
    </w:p>
    <w:p w14:paraId="67A361D7" w14:textId="77777777" w:rsidR="00F57FFD" w:rsidRDefault="00F57FFD">
      <w:pPr>
        <w:jc w:val="center"/>
      </w:pPr>
    </w:p>
    <w:p w14:paraId="5E18A4ED" w14:textId="020A7E7E" w:rsidR="00E37605" w:rsidRDefault="00E37605">
      <w:pPr>
        <w:jc w:val="center"/>
      </w:pPr>
      <w:r>
        <w:t>és</w:t>
      </w:r>
    </w:p>
    <w:p w14:paraId="727BF621" w14:textId="78CEA79A" w:rsidR="00CB52D8" w:rsidRPr="00840461" w:rsidRDefault="00E37605">
      <w:pPr>
        <w:jc w:val="center"/>
        <w:rPr>
          <w:sz w:val="40"/>
          <w:szCs w:val="40"/>
        </w:rPr>
      </w:pPr>
      <w:r w:rsidRPr="00840461">
        <w:rPr>
          <w:sz w:val="40"/>
          <w:szCs w:val="40"/>
        </w:rPr>
        <w:t>Shagya-ara</w:t>
      </w:r>
      <w:r w:rsidR="00330872">
        <w:rPr>
          <w:sz w:val="40"/>
          <w:szCs w:val="40"/>
        </w:rPr>
        <w:t xml:space="preserve">b </w:t>
      </w:r>
      <w:r w:rsidR="003E7ADE">
        <w:rPr>
          <w:sz w:val="40"/>
          <w:szCs w:val="40"/>
        </w:rPr>
        <w:t xml:space="preserve">nemzetközi </w:t>
      </w:r>
      <w:proofErr w:type="spellStart"/>
      <w:r w:rsidR="003E7ADE">
        <w:rPr>
          <w:sz w:val="40"/>
          <w:szCs w:val="40"/>
        </w:rPr>
        <w:t>tenyésszemle</w:t>
      </w:r>
      <w:proofErr w:type="spellEnd"/>
    </w:p>
    <w:p w14:paraId="189E4E9F" w14:textId="77777777" w:rsidR="00E37605" w:rsidRDefault="00E37605">
      <w:pPr>
        <w:jc w:val="center"/>
      </w:pPr>
    </w:p>
    <w:p w14:paraId="0C3ADC58" w14:textId="77777777" w:rsidR="00E37605" w:rsidRDefault="00E37605">
      <w:pPr>
        <w:jc w:val="center"/>
      </w:pPr>
    </w:p>
    <w:p w14:paraId="4923C062" w14:textId="77777777" w:rsidR="00E37605" w:rsidRDefault="00E37605">
      <w:pPr>
        <w:jc w:val="center"/>
      </w:pPr>
    </w:p>
    <w:p w14:paraId="7B985414" w14:textId="3BB82223" w:rsidR="00E37605" w:rsidRPr="000D4FD5" w:rsidRDefault="00E37605">
      <w:pPr>
        <w:jc w:val="center"/>
        <w:rPr>
          <w:b/>
          <w:color w:val="FFFFFF"/>
          <w:sz w:val="32"/>
          <w:szCs w:val="32"/>
        </w:rPr>
      </w:pPr>
      <w:r w:rsidRPr="000D4FD5">
        <w:rPr>
          <w:b/>
          <w:sz w:val="32"/>
          <w:szCs w:val="32"/>
        </w:rPr>
        <w:t>Nevezési határidő: 20</w:t>
      </w:r>
      <w:r w:rsidR="000831B2" w:rsidRPr="000D4FD5">
        <w:rPr>
          <w:b/>
          <w:sz w:val="32"/>
          <w:szCs w:val="32"/>
        </w:rPr>
        <w:t>2</w:t>
      </w:r>
      <w:r w:rsidR="00A40F1A" w:rsidRPr="000D4FD5">
        <w:rPr>
          <w:b/>
          <w:sz w:val="32"/>
          <w:szCs w:val="32"/>
        </w:rPr>
        <w:t>6</w:t>
      </w:r>
      <w:r w:rsidR="00330872" w:rsidRPr="000D4FD5">
        <w:rPr>
          <w:b/>
          <w:sz w:val="32"/>
          <w:szCs w:val="32"/>
        </w:rPr>
        <w:t>.</w:t>
      </w:r>
      <w:r w:rsidR="003E7ADE" w:rsidRPr="000D4FD5">
        <w:rPr>
          <w:b/>
          <w:sz w:val="32"/>
          <w:szCs w:val="32"/>
        </w:rPr>
        <w:t xml:space="preserve"> április 15.</w:t>
      </w:r>
      <w:r w:rsidR="00840461" w:rsidRPr="000D4FD5">
        <w:rPr>
          <w:b/>
          <w:sz w:val="32"/>
          <w:szCs w:val="32"/>
        </w:rPr>
        <w:t xml:space="preserve"> </w:t>
      </w:r>
      <w:r w:rsidR="00204187" w:rsidRPr="000D4FD5">
        <w:rPr>
          <w:b/>
          <w:sz w:val="32"/>
          <w:szCs w:val="32"/>
        </w:rPr>
        <w:t xml:space="preserve"> </w:t>
      </w:r>
    </w:p>
    <w:p w14:paraId="1DDE735C" w14:textId="77777777" w:rsidR="00E37605" w:rsidRDefault="00E37605">
      <w:pPr>
        <w:jc w:val="center"/>
      </w:pPr>
    </w:p>
    <w:p w14:paraId="79FC6011" w14:textId="77777777" w:rsidR="00E37605" w:rsidRDefault="00E37605">
      <w:pPr>
        <w:jc w:val="center"/>
      </w:pPr>
    </w:p>
    <w:p w14:paraId="61FE6F99" w14:textId="77777777" w:rsidR="00E37605" w:rsidRDefault="00E37605">
      <w:pPr>
        <w:jc w:val="center"/>
      </w:pPr>
      <w:r>
        <w:t>Rendező</w:t>
      </w:r>
      <w:r w:rsidR="00204187">
        <w:t>k:</w:t>
      </w:r>
    </w:p>
    <w:p w14:paraId="790C317F" w14:textId="77777777" w:rsidR="00204187" w:rsidRDefault="00204187">
      <w:pPr>
        <w:jc w:val="center"/>
      </w:pPr>
    </w:p>
    <w:p w14:paraId="63D3CB12" w14:textId="77777777" w:rsidR="00204187" w:rsidRDefault="00204187" w:rsidP="00204187">
      <w:pPr>
        <w:jc w:val="center"/>
      </w:pPr>
      <w:r>
        <w:t>Bábolna Nemzeti Ménesbirtok</w:t>
      </w:r>
    </w:p>
    <w:p w14:paraId="4F226E25" w14:textId="77777777" w:rsidR="00204187" w:rsidRDefault="00204187" w:rsidP="00204187">
      <w:pPr>
        <w:jc w:val="center"/>
      </w:pPr>
      <w:r>
        <w:t>2943 Bábolna, Mészáros u.1.</w:t>
      </w:r>
    </w:p>
    <w:p w14:paraId="76E85DE6" w14:textId="77777777" w:rsidR="00204187" w:rsidRDefault="00204187" w:rsidP="00204187">
      <w:pPr>
        <w:jc w:val="center"/>
      </w:pPr>
      <w:hyperlink r:id="rId14" w:history="1">
        <w:r w:rsidRPr="00ED69A0">
          <w:rPr>
            <w:rStyle w:val="Hiperhivatkozs"/>
          </w:rPr>
          <w:t>www.babolnamenes.hu</w:t>
        </w:r>
      </w:hyperlink>
    </w:p>
    <w:p w14:paraId="4B67464D" w14:textId="77777777" w:rsidR="00204187" w:rsidRDefault="00204187">
      <w:pPr>
        <w:jc w:val="center"/>
      </w:pPr>
    </w:p>
    <w:p w14:paraId="5400DAA7" w14:textId="77777777" w:rsidR="00E37605" w:rsidRDefault="00E37605">
      <w:pPr>
        <w:jc w:val="center"/>
      </w:pPr>
    </w:p>
    <w:p w14:paraId="3FD11AF9" w14:textId="77777777" w:rsidR="00E37605" w:rsidRDefault="00E37605">
      <w:pPr>
        <w:jc w:val="center"/>
      </w:pPr>
      <w:r>
        <w:t>Magyarországi Arablótenyésztők Egyesülete</w:t>
      </w:r>
      <w:r w:rsidR="0082264E">
        <w:t xml:space="preserve"> (MALE)</w:t>
      </w:r>
    </w:p>
    <w:p w14:paraId="5404A849" w14:textId="7099ED92" w:rsidR="00E37605" w:rsidRDefault="00E37605">
      <w:pPr>
        <w:jc w:val="center"/>
      </w:pPr>
      <w:r>
        <w:t xml:space="preserve">Tel.: (+36) </w:t>
      </w:r>
      <w:r w:rsidR="003E7ADE">
        <w:t>34 222 555</w:t>
      </w:r>
    </w:p>
    <w:p w14:paraId="06B5C988" w14:textId="6B3455A6" w:rsidR="00840461" w:rsidRDefault="00A97DE0" w:rsidP="0037013D">
      <w:pPr>
        <w:jc w:val="center"/>
      </w:pPr>
      <w:r>
        <w:t>(+36) 20 9369836</w:t>
      </w:r>
      <w:r w:rsidR="003E7ADE">
        <w:t xml:space="preserve"> (</w:t>
      </w:r>
      <w:proofErr w:type="spellStart"/>
      <w:r w:rsidR="003E7ADE">
        <w:t>Mob</w:t>
      </w:r>
      <w:proofErr w:type="spellEnd"/>
      <w:r w:rsidR="003E7ADE">
        <w:t>.)</w:t>
      </w:r>
      <w:r w:rsidR="0037013D">
        <w:br/>
      </w:r>
      <w:r w:rsidR="00E37605">
        <w:t xml:space="preserve">e-mail: </w:t>
      </w:r>
      <w:hyperlink r:id="rId15" w:history="1">
        <w:r w:rsidR="003E7ADE" w:rsidRPr="001F7ED9">
          <w:rPr>
            <w:rStyle w:val="Hiperhivatkozs"/>
          </w:rPr>
          <w:t>info@arablo.hu</w:t>
        </w:r>
      </w:hyperlink>
    </w:p>
    <w:p w14:paraId="070117CA" w14:textId="77777777" w:rsidR="00A97DE0" w:rsidRDefault="00A97DE0">
      <w:pPr>
        <w:jc w:val="center"/>
      </w:pPr>
      <w:hyperlink r:id="rId16" w:history="1">
        <w:r w:rsidRPr="00ED69A0">
          <w:rPr>
            <w:rStyle w:val="Hiperhivatkozs"/>
          </w:rPr>
          <w:t>www.arablo.hu</w:t>
        </w:r>
      </w:hyperlink>
    </w:p>
    <w:p w14:paraId="4FFA4865" w14:textId="77777777" w:rsidR="00A97DE0" w:rsidRDefault="00A97DE0">
      <w:pPr>
        <w:jc w:val="center"/>
      </w:pPr>
    </w:p>
    <w:p w14:paraId="4FB82461" w14:textId="77777777" w:rsidR="00A97DE0" w:rsidRDefault="00A97DE0">
      <w:pPr>
        <w:jc w:val="center"/>
      </w:pPr>
    </w:p>
    <w:p w14:paraId="66588756" w14:textId="77777777" w:rsidR="00840461" w:rsidRDefault="00840461">
      <w:pPr>
        <w:jc w:val="center"/>
      </w:pPr>
    </w:p>
    <w:p w14:paraId="6D4CCFDF" w14:textId="77777777" w:rsidR="00840461" w:rsidRDefault="00840461">
      <w:pPr>
        <w:jc w:val="center"/>
      </w:pPr>
      <w:r>
        <w:t>Fő Támogató:</w:t>
      </w:r>
    </w:p>
    <w:p w14:paraId="36CF91DA" w14:textId="77777777" w:rsidR="00840461" w:rsidRDefault="00840461">
      <w:pPr>
        <w:jc w:val="center"/>
      </w:pPr>
    </w:p>
    <w:p w14:paraId="541B2B24" w14:textId="77777777" w:rsidR="00E37605" w:rsidRDefault="00204187">
      <w:pPr>
        <w:jc w:val="center"/>
      </w:pPr>
      <w:r>
        <w:t>Bábolna Nemzeti Ménesbirtok</w:t>
      </w:r>
    </w:p>
    <w:p w14:paraId="3152E0D7" w14:textId="77777777" w:rsidR="00E37605" w:rsidRDefault="00E37605">
      <w:pPr>
        <w:jc w:val="center"/>
      </w:pPr>
    </w:p>
    <w:p w14:paraId="53886D00" w14:textId="77777777" w:rsidR="00E37605" w:rsidRDefault="00E37605">
      <w:pPr>
        <w:jc w:val="center"/>
      </w:pPr>
    </w:p>
    <w:p w14:paraId="33CA6B1F" w14:textId="77777777" w:rsidR="00E37605" w:rsidRDefault="00E37605">
      <w:pPr>
        <w:pStyle w:val="Cmsor1"/>
        <w:jc w:val="both"/>
        <w:rPr>
          <w:sz w:val="28"/>
        </w:rPr>
      </w:pPr>
      <w:r>
        <w:br w:type="page"/>
      </w:r>
      <w:r>
        <w:rPr>
          <w:sz w:val="28"/>
        </w:rPr>
        <w:lastRenderedPageBreak/>
        <w:t>Részvételi jogosultság</w:t>
      </w:r>
    </w:p>
    <w:p w14:paraId="777C6118" w14:textId="77777777" w:rsidR="00E37605" w:rsidRDefault="00E37605">
      <w:pPr>
        <w:jc w:val="both"/>
      </w:pPr>
    </w:p>
    <w:p w14:paraId="79A5D7F1" w14:textId="77777777" w:rsidR="00E37605" w:rsidRPr="00164BCD" w:rsidRDefault="00E37605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Részvételre jogosult minden olyan</w:t>
      </w:r>
      <w:r w:rsidR="00204187" w:rsidRPr="00164BCD">
        <w:rPr>
          <w:sz w:val="26"/>
          <w:szCs w:val="26"/>
        </w:rPr>
        <w:t xml:space="preserve"> arab telivér vagy Shagya arab </w:t>
      </w:r>
      <w:r w:rsidRPr="00164BCD">
        <w:rPr>
          <w:sz w:val="26"/>
          <w:szCs w:val="26"/>
        </w:rPr>
        <w:t xml:space="preserve">ló, mely a Magyarországi Arablótenyésztők Egyesülete méneskönyvébe bejegyzésre került, származási lappal rendelkezik, és valamely tagjának tulajdonában áll. Külföldi lovak esetében arab telivéreknél a WAHO által elismert méneskönyvben kell szerepelnie a lónak. </w:t>
      </w:r>
    </w:p>
    <w:p w14:paraId="6A5A2D10" w14:textId="77777777" w:rsidR="00E37605" w:rsidRPr="00164BCD" w:rsidRDefault="00E37605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Shagya-araboknál részvételre jogosultak a Nemzetközi Shagya-Arab Társaság (ISG) által elismert Shagya-arabok, melyek a nevezés idejében az ISG keret-törzskönyvi rendnek megfelelően egy az ISG által elismert tenyésztő egyesület méneskönyvében bejegyzésre ill. regisztrálásra került</w:t>
      </w:r>
      <w:r w:rsidR="00A97DE0" w:rsidRPr="00164BCD">
        <w:rPr>
          <w:sz w:val="26"/>
          <w:szCs w:val="26"/>
        </w:rPr>
        <w:t>ek</w:t>
      </w:r>
      <w:r w:rsidR="0064788C" w:rsidRPr="00164BCD">
        <w:rPr>
          <w:sz w:val="26"/>
          <w:szCs w:val="26"/>
        </w:rPr>
        <w:t xml:space="preserve">, és származásukat DNS vizsgálaton alapuló származásellenőrzéssel igazolták.  </w:t>
      </w:r>
    </w:p>
    <w:p w14:paraId="207FAA0A" w14:textId="77777777" w:rsidR="00E37605" w:rsidRPr="00164BCD" w:rsidRDefault="00E37605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A méneknek az I. méntörzskönyvbe történő bejegyzésre alkalmasnak</w:t>
      </w:r>
      <w:r w:rsidR="00FC7D6F" w:rsidRPr="00164BCD">
        <w:rPr>
          <w:sz w:val="26"/>
          <w:szCs w:val="26"/>
        </w:rPr>
        <w:t>,</w:t>
      </w:r>
      <w:r w:rsidRPr="00164BCD">
        <w:rPr>
          <w:sz w:val="26"/>
          <w:szCs w:val="26"/>
        </w:rPr>
        <w:t xml:space="preserve"> illetve abba bejegyzettnek kell lenniük.</w:t>
      </w:r>
    </w:p>
    <w:p w14:paraId="5CAAF256" w14:textId="77777777" w:rsidR="00E37605" w:rsidRPr="00164BCD" w:rsidRDefault="00E37605">
      <w:pPr>
        <w:jc w:val="both"/>
        <w:rPr>
          <w:sz w:val="26"/>
          <w:szCs w:val="26"/>
        </w:rPr>
      </w:pPr>
    </w:p>
    <w:p w14:paraId="251FA9A1" w14:textId="77777777" w:rsidR="00E37605" w:rsidRDefault="00E37605" w:rsidP="00FC7D6F">
      <w:pPr>
        <w:spacing w:after="120"/>
        <w:jc w:val="both"/>
        <w:rPr>
          <w:b/>
        </w:rPr>
      </w:pPr>
      <w:r w:rsidRPr="00FC7D6F">
        <w:rPr>
          <w:b/>
        </w:rPr>
        <w:t xml:space="preserve">A </w:t>
      </w:r>
      <w:proofErr w:type="spellStart"/>
      <w:r w:rsidRPr="00FC7D6F">
        <w:rPr>
          <w:b/>
        </w:rPr>
        <w:t>tenyészszemlére</w:t>
      </w:r>
      <w:proofErr w:type="spellEnd"/>
      <w:r w:rsidRPr="00FC7D6F">
        <w:rPr>
          <w:b/>
        </w:rPr>
        <w:t xml:space="preserve"> nevezhetők:</w:t>
      </w:r>
    </w:p>
    <w:p w14:paraId="4ABB5DE7" w14:textId="77777777" w:rsidR="00E37605" w:rsidRPr="00164BCD" w:rsidRDefault="00E37605">
      <w:pPr>
        <w:pStyle w:val="lfej"/>
        <w:tabs>
          <w:tab w:val="clear" w:pos="4536"/>
          <w:tab w:val="clear" w:pos="9072"/>
          <w:tab w:val="left" w:pos="1276"/>
          <w:tab w:val="left" w:pos="3544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  <w:t>Arab telivérek</w:t>
      </w:r>
      <w:r w:rsidRPr="00164BCD">
        <w:rPr>
          <w:sz w:val="26"/>
          <w:szCs w:val="26"/>
        </w:rPr>
        <w:tab/>
        <w:t>AT</w:t>
      </w:r>
    </w:p>
    <w:p w14:paraId="110E4DA6" w14:textId="77777777" w:rsidR="00E37605" w:rsidRPr="00164BCD" w:rsidRDefault="00E37605">
      <w:pPr>
        <w:tabs>
          <w:tab w:val="left" w:pos="1276"/>
          <w:tab w:val="left" w:pos="3544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  <w:t>Shagya-arabok</w:t>
      </w:r>
      <w:r w:rsidRPr="00164BCD">
        <w:rPr>
          <w:sz w:val="26"/>
          <w:szCs w:val="26"/>
        </w:rPr>
        <w:tab/>
      </w:r>
      <w:proofErr w:type="spellStart"/>
      <w:r w:rsidRPr="00164BCD">
        <w:rPr>
          <w:sz w:val="26"/>
          <w:szCs w:val="26"/>
        </w:rPr>
        <w:t>Sh</w:t>
      </w:r>
      <w:proofErr w:type="spellEnd"/>
    </w:p>
    <w:p w14:paraId="6CC58DE7" w14:textId="77777777" w:rsidR="00E37605" w:rsidRPr="00164BCD" w:rsidRDefault="00E37605">
      <w:pPr>
        <w:tabs>
          <w:tab w:val="left" w:pos="1276"/>
          <w:tab w:val="left" w:pos="3544"/>
        </w:tabs>
        <w:jc w:val="both"/>
        <w:rPr>
          <w:sz w:val="26"/>
          <w:szCs w:val="26"/>
        </w:rPr>
      </w:pPr>
    </w:p>
    <w:p w14:paraId="71E1C463" w14:textId="77777777" w:rsidR="00E37605" w:rsidRDefault="00E37605">
      <w:pPr>
        <w:pStyle w:val="Cmsor1"/>
        <w:jc w:val="both"/>
        <w:rPr>
          <w:sz w:val="28"/>
        </w:rPr>
      </w:pPr>
      <w:r>
        <w:rPr>
          <w:sz w:val="28"/>
        </w:rPr>
        <w:t>Alapelvek</w:t>
      </w:r>
    </w:p>
    <w:p w14:paraId="7D37F256" w14:textId="77777777" w:rsidR="00E37605" w:rsidRPr="00164BCD" w:rsidRDefault="00E37605" w:rsidP="00330872">
      <w:pPr>
        <w:spacing w:before="24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Az arab telivér </w:t>
      </w:r>
      <w:proofErr w:type="spellStart"/>
      <w:r w:rsidRPr="00164BCD">
        <w:rPr>
          <w:sz w:val="26"/>
          <w:szCs w:val="26"/>
        </w:rPr>
        <w:t>tenyészszemle</w:t>
      </w:r>
      <w:proofErr w:type="spellEnd"/>
      <w:r w:rsidRPr="00164BCD">
        <w:rPr>
          <w:sz w:val="26"/>
          <w:szCs w:val="26"/>
        </w:rPr>
        <w:t xml:space="preserve"> az EAHSC (Európai Arabló Show Bizottság) által regisztrált szemle és az EAHSC szemleszabályai szerint zajlik. A jelen szemlén 1-</w:t>
      </w:r>
      <w:r w:rsidR="00A97DE0" w:rsidRPr="00164BCD">
        <w:rPr>
          <w:sz w:val="26"/>
          <w:szCs w:val="26"/>
        </w:rPr>
        <w:t>3.</w:t>
      </w:r>
      <w:r w:rsidRPr="00164BCD">
        <w:rPr>
          <w:sz w:val="26"/>
          <w:szCs w:val="26"/>
        </w:rPr>
        <w:t xml:space="preserve"> helyezést elért lovak jogosultak mindenféle Nemzeti Kupán, Európa,- valamint Közép-Kelet- és Világ bajnokságon való részvételre.</w:t>
      </w:r>
    </w:p>
    <w:p w14:paraId="6658CE7E" w14:textId="77777777" w:rsidR="00E37605" w:rsidRDefault="00E37605">
      <w:pPr>
        <w:jc w:val="both"/>
      </w:pPr>
    </w:p>
    <w:p w14:paraId="77F69E59" w14:textId="77777777" w:rsidR="00E37605" w:rsidRDefault="00E37605">
      <w:pPr>
        <w:jc w:val="both"/>
        <w:rPr>
          <w:b/>
        </w:rPr>
      </w:pPr>
      <w:r w:rsidRPr="00FC7D6F">
        <w:rPr>
          <w:b/>
        </w:rPr>
        <w:t>OSZTÁLYOK:</w:t>
      </w:r>
    </w:p>
    <w:p w14:paraId="4B25AFB9" w14:textId="77777777" w:rsidR="00E37605" w:rsidRDefault="00E37605">
      <w:pPr>
        <w:jc w:val="both"/>
      </w:pPr>
    </w:p>
    <w:p w14:paraId="7FD31B8D" w14:textId="08E6F2BC" w:rsidR="00E37605" w:rsidRPr="00164BCD" w:rsidRDefault="00566EDC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É</w:t>
      </w:r>
      <w:r w:rsidR="00E37605" w:rsidRPr="00164BCD">
        <w:rPr>
          <w:sz w:val="26"/>
          <w:szCs w:val="26"/>
        </w:rPr>
        <w:t>ves kancacsikók (született 20</w:t>
      </w:r>
      <w:r w:rsidR="0064788C" w:rsidRPr="00164BCD">
        <w:rPr>
          <w:sz w:val="26"/>
          <w:szCs w:val="26"/>
        </w:rPr>
        <w:t>2</w:t>
      </w:r>
      <w:r w:rsidR="003E7ADE">
        <w:rPr>
          <w:sz w:val="26"/>
          <w:szCs w:val="26"/>
        </w:rPr>
        <w:t>5</w:t>
      </w:r>
      <w:r w:rsidR="00E37605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e</w:t>
      </w:r>
      <w:r w:rsidR="00E37605" w:rsidRPr="00164BCD">
        <w:rPr>
          <w:sz w:val="26"/>
          <w:szCs w:val="26"/>
        </w:rPr>
        <w:t>n)</w:t>
      </w:r>
    </w:p>
    <w:p w14:paraId="60D4FE23" w14:textId="16F8D8A5" w:rsidR="00E37605" w:rsidRPr="00164BCD" w:rsidRDefault="00566EDC" w:rsidP="0082264E">
      <w:pPr>
        <w:numPr>
          <w:ilvl w:val="0"/>
          <w:numId w:val="7"/>
        </w:numPr>
        <w:spacing w:after="120"/>
        <w:ind w:left="357" w:hanging="357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É</w:t>
      </w:r>
      <w:r w:rsidR="00E37605" w:rsidRPr="00164BCD">
        <w:rPr>
          <w:sz w:val="26"/>
          <w:szCs w:val="26"/>
        </w:rPr>
        <w:t>ves méncsikók (született 20</w:t>
      </w:r>
      <w:r w:rsidR="0064788C" w:rsidRPr="00164BCD">
        <w:rPr>
          <w:sz w:val="26"/>
          <w:szCs w:val="26"/>
        </w:rPr>
        <w:t>2</w:t>
      </w:r>
      <w:r w:rsidR="003E7ADE">
        <w:rPr>
          <w:sz w:val="26"/>
          <w:szCs w:val="26"/>
        </w:rPr>
        <w:t>5</w:t>
      </w:r>
      <w:r w:rsidR="00E37605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e</w:t>
      </w:r>
      <w:r w:rsidR="00E37605" w:rsidRPr="00164BCD">
        <w:rPr>
          <w:sz w:val="26"/>
          <w:szCs w:val="26"/>
        </w:rPr>
        <w:t>n)</w:t>
      </w:r>
    </w:p>
    <w:p w14:paraId="66265FC0" w14:textId="72DBFC14" w:rsidR="00E37605" w:rsidRPr="00164BCD" w:rsidRDefault="00566EDC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2 </w:t>
      </w:r>
      <w:r w:rsidR="00E37605" w:rsidRPr="00164BCD">
        <w:rPr>
          <w:sz w:val="26"/>
          <w:szCs w:val="26"/>
        </w:rPr>
        <w:t>éves kancák (született 20</w:t>
      </w:r>
      <w:r w:rsidR="0064788C" w:rsidRPr="00164BCD">
        <w:rPr>
          <w:sz w:val="26"/>
          <w:szCs w:val="26"/>
        </w:rPr>
        <w:t>2</w:t>
      </w:r>
      <w:r w:rsidR="003E7ADE">
        <w:rPr>
          <w:sz w:val="26"/>
          <w:szCs w:val="26"/>
        </w:rPr>
        <w:t>4</w:t>
      </w:r>
      <w:r w:rsidR="00E37605" w:rsidRPr="00164BCD">
        <w:rPr>
          <w:sz w:val="26"/>
          <w:szCs w:val="26"/>
        </w:rPr>
        <w:t>-ben)</w:t>
      </w:r>
    </w:p>
    <w:p w14:paraId="69343D30" w14:textId="690C491A" w:rsidR="00E37605" w:rsidRPr="00164BCD" w:rsidRDefault="00E37605" w:rsidP="0082264E">
      <w:pPr>
        <w:numPr>
          <w:ilvl w:val="0"/>
          <w:numId w:val="7"/>
        </w:numPr>
        <w:spacing w:after="120"/>
        <w:ind w:left="357" w:hanging="357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2 éves mének (született 20</w:t>
      </w:r>
      <w:r w:rsidR="0064788C" w:rsidRPr="00164BCD">
        <w:rPr>
          <w:sz w:val="26"/>
          <w:szCs w:val="26"/>
        </w:rPr>
        <w:t>2</w:t>
      </w:r>
      <w:r w:rsidR="003E7ADE">
        <w:rPr>
          <w:sz w:val="26"/>
          <w:szCs w:val="26"/>
        </w:rPr>
        <w:t>4</w:t>
      </w:r>
      <w:r w:rsidRPr="00164BCD">
        <w:rPr>
          <w:sz w:val="26"/>
          <w:szCs w:val="26"/>
        </w:rPr>
        <w:t>-ben)</w:t>
      </w:r>
    </w:p>
    <w:p w14:paraId="141C3E9F" w14:textId="7580B798" w:rsidR="00E37605" w:rsidRPr="00164BCD" w:rsidRDefault="00E37605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3 éves kancák (született 20</w:t>
      </w:r>
      <w:r w:rsidR="0064788C" w:rsidRPr="00164BCD">
        <w:rPr>
          <w:sz w:val="26"/>
          <w:szCs w:val="26"/>
        </w:rPr>
        <w:t>2</w:t>
      </w:r>
      <w:r w:rsidR="003E7ADE">
        <w:rPr>
          <w:sz w:val="26"/>
          <w:szCs w:val="26"/>
        </w:rPr>
        <w:t>3</w:t>
      </w:r>
      <w:r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a</w:t>
      </w:r>
      <w:r w:rsidRPr="00164BCD">
        <w:rPr>
          <w:sz w:val="26"/>
          <w:szCs w:val="26"/>
        </w:rPr>
        <w:t>n)</w:t>
      </w:r>
    </w:p>
    <w:p w14:paraId="1A9B079F" w14:textId="18CB3B3E" w:rsidR="00E37605" w:rsidRPr="00164BCD" w:rsidRDefault="00E37605" w:rsidP="0082264E">
      <w:pPr>
        <w:numPr>
          <w:ilvl w:val="0"/>
          <w:numId w:val="7"/>
        </w:numPr>
        <w:spacing w:after="120"/>
        <w:ind w:left="357" w:hanging="357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3 éves mének (született 20</w:t>
      </w:r>
      <w:r w:rsidR="0064788C" w:rsidRPr="00164BCD">
        <w:rPr>
          <w:sz w:val="26"/>
          <w:szCs w:val="26"/>
        </w:rPr>
        <w:t>2</w:t>
      </w:r>
      <w:r w:rsidR="003E7ADE">
        <w:rPr>
          <w:sz w:val="26"/>
          <w:szCs w:val="26"/>
        </w:rPr>
        <w:t>3</w:t>
      </w:r>
      <w:r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a</w:t>
      </w:r>
      <w:r w:rsidRPr="00164BCD">
        <w:rPr>
          <w:sz w:val="26"/>
          <w:szCs w:val="26"/>
        </w:rPr>
        <w:t>n)</w:t>
      </w:r>
    </w:p>
    <w:p w14:paraId="48801888" w14:textId="33C83042" w:rsidR="00E37605" w:rsidRPr="00164BCD" w:rsidRDefault="00E37605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4-6 éves kancák (született </w:t>
      </w:r>
      <w:r w:rsidR="006B5A26" w:rsidRPr="00164BCD">
        <w:rPr>
          <w:sz w:val="26"/>
          <w:szCs w:val="26"/>
        </w:rPr>
        <w:t>20</w:t>
      </w:r>
      <w:r w:rsidR="003E7ADE">
        <w:rPr>
          <w:sz w:val="26"/>
          <w:szCs w:val="26"/>
        </w:rPr>
        <w:t>20</w:t>
      </w:r>
      <w:r w:rsidR="006B5A26" w:rsidRPr="00164BCD">
        <w:rPr>
          <w:sz w:val="26"/>
          <w:szCs w:val="26"/>
        </w:rPr>
        <w:t>-20</w:t>
      </w:r>
      <w:r w:rsidR="003E7ADE">
        <w:rPr>
          <w:sz w:val="26"/>
          <w:szCs w:val="26"/>
        </w:rPr>
        <w:t>22</w:t>
      </w:r>
      <w:r w:rsidR="006B5A26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e</w:t>
      </w:r>
      <w:r w:rsidRPr="00164BCD">
        <w:rPr>
          <w:sz w:val="26"/>
          <w:szCs w:val="26"/>
        </w:rPr>
        <w:t>n)</w:t>
      </w:r>
    </w:p>
    <w:p w14:paraId="7539F4F7" w14:textId="4C325DEF" w:rsidR="00E37605" w:rsidRPr="00164BCD" w:rsidRDefault="00E37605" w:rsidP="0082264E">
      <w:pPr>
        <w:numPr>
          <w:ilvl w:val="0"/>
          <w:numId w:val="7"/>
        </w:numPr>
        <w:spacing w:after="120"/>
        <w:ind w:left="357" w:hanging="357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4-6 éves mének (született </w:t>
      </w:r>
      <w:r w:rsidR="006B5A26" w:rsidRPr="00164BCD">
        <w:rPr>
          <w:sz w:val="26"/>
          <w:szCs w:val="26"/>
        </w:rPr>
        <w:t>20</w:t>
      </w:r>
      <w:r w:rsidR="003E7ADE">
        <w:rPr>
          <w:sz w:val="26"/>
          <w:szCs w:val="26"/>
        </w:rPr>
        <w:t>20</w:t>
      </w:r>
      <w:r w:rsidR="006B5A26" w:rsidRPr="00164BCD">
        <w:rPr>
          <w:sz w:val="26"/>
          <w:szCs w:val="26"/>
        </w:rPr>
        <w:t>-20</w:t>
      </w:r>
      <w:r w:rsidR="003E7ADE">
        <w:rPr>
          <w:sz w:val="26"/>
          <w:szCs w:val="26"/>
        </w:rPr>
        <w:t>22</w:t>
      </w:r>
      <w:r w:rsidR="006B5A26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e</w:t>
      </w:r>
      <w:r w:rsidR="006B5A26" w:rsidRPr="00164BCD">
        <w:rPr>
          <w:sz w:val="26"/>
          <w:szCs w:val="26"/>
        </w:rPr>
        <w:t>n</w:t>
      </w:r>
      <w:r w:rsidRPr="00164BCD">
        <w:rPr>
          <w:sz w:val="26"/>
          <w:szCs w:val="26"/>
        </w:rPr>
        <w:t>)</w:t>
      </w:r>
    </w:p>
    <w:p w14:paraId="4B77A695" w14:textId="3D36C83A" w:rsidR="00E37605" w:rsidRPr="00164BCD" w:rsidRDefault="00E37605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7-10 éves kancák (született </w:t>
      </w:r>
      <w:r w:rsidR="006B5A26" w:rsidRPr="00164BCD">
        <w:rPr>
          <w:sz w:val="26"/>
          <w:szCs w:val="26"/>
        </w:rPr>
        <w:t>20</w:t>
      </w:r>
      <w:r w:rsidR="0064788C" w:rsidRPr="00164BCD">
        <w:rPr>
          <w:sz w:val="26"/>
          <w:szCs w:val="26"/>
        </w:rPr>
        <w:t>1</w:t>
      </w:r>
      <w:r w:rsidR="003E7ADE">
        <w:rPr>
          <w:sz w:val="26"/>
          <w:szCs w:val="26"/>
        </w:rPr>
        <w:t>6</w:t>
      </w:r>
      <w:r w:rsidRPr="00164BCD">
        <w:rPr>
          <w:sz w:val="26"/>
          <w:szCs w:val="26"/>
        </w:rPr>
        <w:t>-</w:t>
      </w:r>
      <w:r w:rsidR="006B5A26" w:rsidRPr="00164BCD">
        <w:rPr>
          <w:sz w:val="26"/>
          <w:szCs w:val="26"/>
        </w:rPr>
        <w:t>201</w:t>
      </w:r>
      <w:r w:rsidR="003E7ADE">
        <w:rPr>
          <w:sz w:val="26"/>
          <w:szCs w:val="26"/>
        </w:rPr>
        <w:t>9</w:t>
      </w:r>
      <w:r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a</w:t>
      </w:r>
      <w:r w:rsidRPr="00164BCD">
        <w:rPr>
          <w:sz w:val="26"/>
          <w:szCs w:val="26"/>
        </w:rPr>
        <w:t>n)</w:t>
      </w:r>
    </w:p>
    <w:p w14:paraId="483E8FE6" w14:textId="0832B974" w:rsidR="00E37605" w:rsidRPr="00164BCD" w:rsidRDefault="00E37605" w:rsidP="0082264E">
      <w:pPr>
        <w:numPr>
          <w:ilvl w:val="0"/>
          <w:numId w:val="7"/>
        </w:numPr>
        <w:spacing w:after="120"/>
        <w:ind w:left="357" w:hanging="357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7-10 éves mének (született </w:t>
      </w:r>
      <w:r w:rsidR="006B5A26" w:rsidRPr="00164BCD">
        <w:rPr>
          <w:sz w:val="26"/>
          <w:szCs w:val="26"/>
        </w:rPr>
        <w:t>20</w:t>
      </w:r>
      <w:r w:rsidR="0064788C" w:rsidRPr="00164BCD">
        <w:rPr>
          <w:sz w:val="26"/>
          <w:szCs w:val="26"/>
        </w:rPr>
        <w:t>1</w:t>
      </w:r>
      <w:r w:rsidR="003E7ADE">
        <w:rPr>
          <w:sz w:val="26"/>
          <w:szCs w:val="26"/>
        </w:rPr>
        <w:t>6</w:t>
      </w:r>
      <w:r w:rsidR="006B5A26" w:rsidRPr="00164BCD">
        <w:rPr>
          <w:sz w:val="26"/>
          <w:szCs w:val="26"/>
        </w:rPr>
        <w:t>-201</w:t>
      </w:r>
      <w:r w:rsidR="003E7ADE">
        <w:rPr>
          <w:sz w:val="26"/>
          <w:szCs w:val="26"/>
        </w:rPr>
        <w:t>9</w:t>
      </w:r>
      <w:r w:rsidR="006B5A26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a</w:t>
      </w:r>
      <w:r w:rsidR="006B5A26" w:rsidRPr="00164BCD">
        <w:rPr>
          <w:sz w:val="26"/>
          <w:szCs w:val="26"/>
        </w:rPr>
        <w:t>n</w:t>
      </w:r>
      <w:r w:rsidRPr="00164BCD">
        <w:rPr>
          <w:sz w:val="26"/>
          <w:szCs w:val="26"/>
        </w:rPr>
        <w:t>)</w:t>
      </w:r>
    </w:p>
    <w:p w14:paraId="2323485E" w14:textId="56619804" w:rsidR="00E37605" w:rsidRPr="00164BCD" w:rsidRDefault="00E37605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11 éves és idősebb kancák (született </w:t>
      </w:r>
      <w:r w:rsidR="006B5A26" w:rsidRPr="00164BCD">
        <w:rPr>
          <w:sz w:val="26"/>
          <w:szCs w:val="26"/>
        </w:rPr>
        <w:t>20</w:t>
      </w:r>
      <w:r w:rsidR="0064788C" w:rsidRPr="00164BCD">
        <w:rPr>
          <w:sz w:val="26"/>
          <w:szCs w:val="26"/>
        </w:rPr>
        <w:t>1</w:t>
      </w:r>
      <w:r w:rsidR="003E7ADE">
        <w:rPr>
          <w:sz w:val="26"/>
          <w:szCs w:val="26"/>
        </w:rPr>
        <w:t>5</w:t>
      </w:r>
      <w:r w:rsidR="006B5A26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e</w:t>
      </w:r>
      <w:r w:rsidR="006B5A26" w:rsidRPr="00164BCD">
        <w:rPr>
          <w:sz w:val="26"/>
          <w:szCs w:val="26"/>
        </w:rPr>
        <w:t xml:space="preserve">n, vagy </w:t>
      </w:r>
      <w:r w:rsidRPr="00164BCD">
        <w:rPr>
          <w:sz w:val="26"/>
          <w:szCs w:val="26"/>
        </w:rPr>
        <w:t>előtte)</w:t>
      </w:r>
    </w:p>
    <w:p w14:paraId="1B9C0183" w14:textId="38970EE1" w:rsidR="00E37605" w:rsidRPr="00164BCD" w:rsidRDefault="00E37605">
      <w:pPr>
        <w:numPr>
          <w:ilvl w:val="0"/>
          <w:numId w:val="7"/>
        </w:num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11 éves és idősebb mének (született </w:t>
      </w:r>
      <w:r w:rsidR="006B5A26" w:rsidRPr="00164BCD">
        <w:rPr>
          <w:sz w:val="26"/>
          <w:szCs w:val="26"/>
        </w:rPr>
        <w:t>20</w:t>
      </w:r>
      <w:r w:rsidR="0064788C" w:rsidRPr="00164BCD">
        <w:rPr>
          <w:sz w:val="26"/>
          <w:szCs w:val="26"/>
        </w:rPr>
        <w:t>1</w:t>
      </w:r>
      <w:r w:rsidR="003E7ADE">
        <w:rPr>
          <w:sz w:val="26"/>
          <w:szCs w:val="26"/>
        </w:rPr>
        <w:t>5</w:t>
      </w:r>
      <w:r w:rsidR="006B5A26" w:rsidRPr="00164BCD">
        <w:rPr>
          <w:sz w:val="26"/>
          <w:szCs w:val="26"/>
        </w:rPr>
        <w:t>-b</w:t>
      </w:r>
      <w:r w:rsidR="0064788C" w:rsidRPr="00164BCD">
        <w:rPr>
          <w:sz w:val="26"/>
          <w:szCs w:val="26"/>
        </w:rPr>
        <w:t>e</w:t>
      </w:r>
      <w:r w:rsidR="006B5A26" w:rsidRPr="00164BCD">
        <w:rPr>
          <w:sz w:val="26"/>
          <w:szCs w:val="26"/>
        </w:rPr>
        <w:t>n, vagy előtte</w:t>
      </w:r>
      <w:r w:rsidRPr="00164BCD">
        <w:rPr>
          <w:sz w:val="26"/>
          <w:szCs w:val="26"/>
        </w:rPr>
        <w:t>)</w:t>
      </w:r>
    </w:p>
    <w:p w14:paraId="4AF2BD61" w14:textId="77777777" w:rsidR="00E37605" w:rsidRDefault="00E37605">
      <w:pPr>
        <w:jc w:val="both"/>
      </w:pPr>
    </w:p>
    <w:p w14:paraId="5D581451" w14:textId="77777777" w:rsidR="00E37605" w:rsidRPr="00330872" w:rsidRDefault="00767EF3" w:rsidP="00330872">
      <w:pPr>
        <w:rPr>
          <w:b/>
        </w:rPr>
      </w:pPr>
      <w:r>
        <w:br w:type="page"/>
      </w:r>
      <w:r w:rsidR="00E37605" w:rsidRPr="00330872">
        <w:rPr>
          <w:b/>
        </w:rPr>
        <w:lastRenderedPageBreak/>
        <w:t>Bírálati módszer az arab telivéreknél</w:t>
      </w:r>
      <w:r w:rsidRPr="00330872">
        <w:rPr>
          <w:b/>
        </w:rPr>
        <w:t>:</w:t>
      </w:r>
    </w:p>
    <w:p w14:paraId="17105EB7" w14:textId="40406519" w:rsidR="00A97DE0" w:rsidRDefault="001210F1" w:rsidP="00330872">
      <w:pPr>
        <w:spacing w:before="240"/>
        <w:rPr>
          <w:sz w:val="26"/>
          <w:szCs w:val="26"/>
        </w:rPr>
      </w:pPr>
      <w:r w:rsidRPr="00164BCD">
        <w:rPr>
          <w:sz w:val="26"/>
          <w:szCs w:val="26"/>
        </w:rPr>
        <w:t xml:space="preserve">ECAHO </w:t>
      </w:r>
      <w:r w:rsidR="00A97DE0" w:rsidRPr="00164BCD">
        <w:rPr>
          <w:sz w:val="26"/>
          <w:szCs w:val="26"/>
        </w:rPr>
        <w:t xml:space="preserve">bírálati módszer szerint </w:t>
      </w:r>
      <w:r w:rsidRPr="00164BCD">
        <w:rPr>
          <w:sz w:val="26"/>
          <w:szCs w:val="26"/>
        </w:rPr>
        <w:t>három</w:t>
      </w:r>
      <w:r w:rsidR="00A97DE0" w:rsidRPr="00164BCD">
        <w:rPr>
          <w:sz w:val="26"/>
          <w:szCs w:val="26"/>
        </w:rPr>
        <w:t xml:space="preserve"> bíró bírál</w:t>
      </w:r>
      <w:r w:rsidR="005B401E">
        <w:rPr>
          <w:sz w:val="26"/>
          <w:szCs w:val="26"/>
        </w:rPr>
        <w:t xml:space="preserve"> nyitott rendszerben</w:t>
      </w:r>
      <w:r w:rsidR="00A97DE0" w:rsidRPr="00164BCD">
        <w:rPr>
          <w:sz w:val="26"/>
          <w:szCs w:val="26"/>
        </w:rPr>
        <w:t>,</w:t>
      </w:r>
      <w:r w:rsidRPr="00164BCD">
        <w:rPr>
          <w:sz w:val="26"/>
          <w:szCs w:val="26"/>
        </w:rPr>
        <w:t xml:space="preserve"> 1-20 pontig,</w:t>
      </w:r>
      <w:r w:rsidR="000831B2" w:rsidRPr="00164BCD">
        <w:rPr>
          <w:sz w:val="26"/>
          <w:szCs w:val="26"/>
        </w:rPr>
        <w:t xml:space="preserve"> fél pontonként emelkedve,</w:t>
      </w:r>
      <w:r w:rsidRPr="00164BCD">
        <w:rPr>
          <w:sz w:val="26"/>
          <w:szCs w:val="26"/>
        </w:rPr>
        <w:t xml:space="preserve"> öt kritérium szerin</w:t>
      </w:r>
      <w:r w:rsidR="00063207" w:rsidRPr="00164BCD">
        <w:rPr>
          <w:sz w:val="26"/>
          <w:szCs w:val="26"/>
        </w:rPr>
        <w:t xml:space="preserve">t, típust, fejet és nyakat, törzset, végtagokat, és mozgást </w:t>
      </w:r>
      <w:r w:rsidR="00A97DE0" w:rsidRPr="00164BCD">
        <w:rPr>
          <w:sz w:val="26"/>
          <w:szCs w:val="26"/>
        </w:rPr>
        <w:t xml:space="preserve"> és </w:t>
      </w:r>
      <w:r w:rsidRPr="00164BCD">
        <w:rPr>
          <w:sz w:val="26"/>
          <w:szCs w:val="26"/>
        </w:rPr>
        <w:t xml:space="preserve">pontozáson keresztül </w:t>
      </w:r>
      <w:r w:rsidR="00A97DE0" w:rsidRPr="00164BCD">
        <w:rPr>
          <w:sz w:val="26"/>
          <w:szCs w:val="26"/>
        </w:rPr>
        <w:t>rangsort állít</w:t>
      </w:r>
      <w:r w:rsidR="00063207" w:rsidRPr="00164BCD">
        <w:rPr>
          <w:sz w:val="26"/>
          <w:szCs w:val="26"/>
        </w:rPr>
        <w:t>anak</w:t>
      </w:r>
      <w:r w:rsidR="00A97DE0" w:rsidRPr="00164BCD">
        <w:rPr>
          <w:sz w:val="26"/>
          <w:szCs w:val="26"/>
        </w:rPr>
        <w:t xml:space="preserve"> fel az osztályokon belül</w:t>
      </w:r>
      <w:r w:rsidRPr="00164BCD">
        <w:rPr>
          <w:sz w:val="26"/>
          <w:szCs w:val="26"/>
        </w:rPr>
        <w:t>.</w:t>
      </w:r>
    </w:p>
    <w:p w14:paraId="62D1B43B" w14:textId="77777777" w:rsidR="00171846" w:rsidRPr="00171846" w:rsidRDefault="00171846" w:rsidP="00171846">
      <w:pPr>
        <w:spacing w:before="240"/>
        <w:rPr>
          <w:sz w:val="26"/>
          <w:szCs w:val="26"/>
        </w:rPr>
      </w:pPr>
    </w:p>
    <w:p w14:paraId="21FC34AB" w14:textId="77777777" w:rsidR="00171846" w:rsidRPr="00171846" w:rsidRDefault="00171846" w:rsidP="00171846">
      <w:pPr>
        <w:jc w:val="both"/>
        <w:rPr>
          <w:b/>
          <w:sz w:val="26"/>
          <w:szCs w:val="26"/>
        </w:rPr>
      </w:pPr>
      <w:r w:rsidRPr="00171846">
        <w:rPr>
          <w:b/>
          <w:sz w:val="26"/>
          <w:szCs w:val="26"/>
        </w:rPr>
        <w:t>Holtverseny az osztályban</w:t>
      </w:r>
    </w:p>
    <w:p w14:paraId="637D59EA" w14:textId="77777777" w:rsidR="00171846" w:rsidRPr="00171846" w:rsidRDefault="00171846" w:rsidP="00171846">
      <w:pPr>
        <w:jc w:val="both"/>
        <w:rPr>
          <w:b/>
          <w:sz w:val="26"/>
          <w:szCs w:val="26"/>
        </w:rPr>
      </w:pPr>
    </w:p>
    <w:p w14:paraId="5AEF3F05" w14:textId="77777777" w:rsidR="00171846" w:rsidRPr="00171846" w:rsidRDefault="00171846" w:rsidP="00171846">
      <w:pPr>
        <w:jc w:val="both"/>
        <w:rPr>
          <w:sz w:val="26"/>
          <w:szCs w:val="26"/>
        </w:rPr>
      </w:pPr>
      <w:r w:rsidRPr="00171846">
        <w:rPr>
          <w:sz w:val="26"/>
          <w:szCs w:val="26"/>
        </w:rPr>
        <w:t xml:space="preserve">Amennyiben két ló ugyanazt a pontszámot éri el (ex </w:t>
      </w:r>
      <w:proofErr w:type="spellStart"/>
      <w:r w:rsidRPr="00171846">
        <w:rPr>
          <w:sz w:val="26"/>
          <w:szCs w:val="26"/>
        </w:rPr>
        <w:t>aequo</w:t>
      </w:r>
      <w:proofErr w:type="spellEnd"/>
      <w:r w:rsidRPr="00171846">
        <w:rPr>
          <w:sz w:val="26"/>
          <w:szCs w:val="26"/>
        </w:rPr>
        <w:t>) egy osztályon belüli minősítésben, úgy két módszer van a döntésre:</w:t>
      </w:r>
    </w:p>
    <w:p w14:paraId="27519AEE" w14:textId="77777777" w:rsidR="00171846" w:rsidRPr="00171846" w:rsidRDefault="00171846" w:rsidP="00171846">
      <w:pPr>
        <w:jc w:val="both"/>
        <w:rPr>
          <w:sz w:val="26"/>
          <w:szCs w:val="26"/>
        </w:rPr>
      </w:pPr>
    </w:p>
    <w:p w14:paraId="00B15676" w14:textId="77777777" w:rsidR="00171846" w:rsidRPr="00171846" w:rsidRDefault="00171846" w:rsidP="00171846">
      <w:pPr>
        <w:numPr>
          <w:ilvl w:val="0"/>
          <w:numId w:val="6"/>
        </w:numPr>
        <w:jc w:val="both"/>
        <w:rPr>
          <w:sz w:val="26"/>
          <w:szCs w:val="26"/>
        </w:rPr>
      </w:pPr>
      <w:r w:rsidRPr="00171846">
        <w:rPr>
          <w:sz w:val="26"/>
          <w:szCs w:val="26"/>
        </w:rPr>
        <w:t xml:space="preserve">Az azonos pontszámmal rendelkező lovakat egymás mellé felállítják. A </w:t>
      </w:r>
      <w:proofErr w:type="spellStart"/>
      <w:r w:rsidRPr="00171846">
        <w:rPr>
          <w:sz w:val="26"/>
          <w:szCs w:val="26"/>
        </w:rPr>
        <w:t>bírák</w:t>
      </w:r>
      <w:proofErr w:type="spellEnd"/>
      <w:r w:rsidRPr="00171846">
        <w:rPr>
          <w:sz w:val="26"/>
          <w:szCs w:val="26"/>
        </w:rPr>
        <w:t xml:space="preserve"> írásban rögzítik döntésüket, anélkül, hogy egymással beszélnének. A jobb helyezést az a ló kapja, melyet a legtöbben helyeztek előbbre. Amennyiben ugyanannyi bírónál kap jobb helyezést egy ló és még mindig holtverseny van, úgy a b) módszer jelenti a megoldást.</w:t>
      </w:r>
    </w:p>
    <w:p w14:paraId="2E4E909C" w14:textId="77777777" w:rsidR="00171846" w:rsidRPr="00171846" w:rsidRDefault="00171846" w:rsidP="00171846">
      <w:pPr>
        <w:numPr>
          <w:ilvl w:val="0"/>
          <w:numId w:val="6"/>
        </w:numPr>
        <w:jc w:val="both"/>
        <w:rPr>
          <w:sz w:val="26"/>
          <w:szCs w:val="26"/>
        </w:rPr>
      </w:pPr>
      <w:r w:rsidRPr="00171846">
        <w:rPr>
          <w:sz w:val="26"/>
          <w:szCs w:val="26"/>
        </w:rPr>
        <w:t xml:space="preserve">Az a ló kapja a jobb helyezést, melynek magasabb volt a típusra kapott pontszáma. Amennyiben még mindig holtverseny áll fenn, úgy a mozgásra jobb pontszámot kapott ló kapja a jobb helyezést. Amennyiben még mindig nincs döntés, úgy sorsolással választanak bírót, aki eldönti a rangsort. </w:t>
      </w:r>
    </w:p>
    <w:p w14:paraId="6A0E4C8C" w14:textId="77777777" w:rsidR="001210F1" w:rsidRPr="004D37F6" w:rsidRDefault="001210F1" w:rsidP="00A97DE0"/>
    <w:p w14:paraId="419B8E4C" w14:textId="77777777" w:rsidR="00E37605" w:rsidRDefault="00E37605">
      <w:pPr>
        <w:jc w:val="both"/>
        <w:rPr>
          <w:b/>
        </w:rPr>
      </w:pPr>
      <w:r>
        <w:rPr>
          <w:b/>
        </w:rPr>
        <w:t xml:space="preserve">Bírálati rendszer a </w:t>
      </w:r>
      <w:proofErr w:type="spellStart"/>
      <w:r>
        <w:rPr>
          <w:b/>
        </w:rPr>
        <w:t>Championátusnál</w:t>
      </w:r>
      <w:proofErr w:type="spellEnd"/>
      <w:r w:rsidR="001210F1">
        <w:rPr>
          <w:b/>
        </w:rPr>
        <w:t xml:space="preserve"> (döntőnél):</w:t>
      </w:r>
    </w:p>
    <w:p w14:paraId="07AEC19F" w14:textId="534591E1" w:rsidR="00E37605" w:rsidRPr="00164BCD" w:rsidRDefault="00E37605" w:rsidP="00330872">
      <w:pPr>
        <w:spacing w:before="24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A </w:t>
      </w:r>
      <w:r w:rsidR="001210F1" w:rsidRPr="00164BCD">
        <w:rPr>
          <w:sz w:val="26"/>
          <w:szCs w:val="26"/>
        </w:rPr>
        <w:t xml:space="preserve">minden olyan ló jogosult a döntőben való részvételre, mely </w:t>
      </w:r>
      <w:r w:rsidR="001210F1" w:rsidRPr="00CB2C05">
        <w:rPr>
          <w:sz w:val="26"/>
          <w:szCs w:val="26"/>
        </w:rPr>
        <w:t xml:space="preserve">osztályában az első </w:t>
      </w:r>
      <w:r w:rsidR="003E7ADE" w:rsidRPr="00CB2C05">
        <w:rPr>
          <w:sz w:val="26"/>
          <w:szCs w:val="26"/>
        </w:rPr>
        <w:t>három</w:t>
      </w:r>
      <w:r w:rsidR="003E7ADE">
        <w:rPr>
          <w:sz w:val="26"/>
          <w:szCs w:val="26"/>
        </w:rPr>
        <w:t xml:space="preserve"> </w:t>
      </w:r>
      <w:r w:rsidR="001210F1" w:rsidRPr="00164BCD">
        <w:rPr>
          <w:sz w:val="26"/>
          <w:szCs w:val="26"/>
        </w:rPr>
        <w:t>helyezés valamelyikét megszerezte.</w:t>
      </w:r>
      <w:r w:rsidR="00063207" w:rsidRPr="00164BCD">
        <w:rPr>
          <w:sz w:val="26"/>
          <w:szCs w:val="26"/>
        </w:rPr>
        <w:t xml:space="preserve"> A bírók egymástól függetlenül bírálnak. A bírálatra nem a helyezésük sorrendjében érkeznek a résztvevők, előbb egyenként ügetésben a bírók és a közönség megtekintheti még egyszer mozgásban a döntő résztvevőit, majd lépésben eloszlanak a bírálati négyszögben, ahol a bírók megjelölik bírálati lapjukon arany-ezüst-bronz, és tartalékként a 4.helyezett résztvevőt, ezt az értékelők összesítik, majd eredményt hirdetnek. </w:t>
      </w:r>
      <w:r w:rsidRPr="00164BCD">
        <w:rPr>
          <w:sz w:val="26"/>
          <w:szCs w:val="26"/>
        </w:rPr>
        <w:t xml:space="preserve">A </w:t>
      </w:r>
      <w:proofErr w:type="spellStart"/>
      <w:r w:rsidRPr="00164BCD">
        <w:rPr>
          <w:sz w:val="26"/>
          <w:szCs w:val="26"/>
        </w:rPr>
        <w:t>Championátusban</w:t>
      </w:r>
      <w:proofErr w:type="spellEnd"/>
      <w:r w:rsidR="00063207" w:rsidRPr="00164BCD">
        <w:rPr>
          <w:sz w:val="26"/>
          <w:szCs w:val="26"/>
        </w:rPr>
        <w:t xml:space="preserve">  (bajnokságban) </w:t>
      </w:r>
      <w:r w:rsidRPr="00164BCD">
        <w:rPr>
          <w:sz w:val="26"/>
          <w:szCs w:val="26"/>
        </w:rPr>
        <w:t xml:space="preserve">az alábbi </w:t>
      </w:r>
      <w:r w:rsidR="00063207" w:rsidRPr="00164BCD">
        <w:rPr>
          <w:sz w:val="26"/>
          <w:szCs w:val="26"/>
        </w:rPr>
        <w:t>címet</w:t>
      </w:r>
      <w:r w:rsidRPr="00164BCD">
        <w:rPr>
          <w:sz w:val="26"/>
          <w:szCs w:val="26"/>
        </w:rPr>
        <w:t xml:space="preserve"> lehet elérni:</w:t>
      </w:r>
    </w:p>
    <w:p w14:paraId="5646933A" w14:textId="77777777" w:rsidR="00E37605" w:rsidRPr="00164BCD" w:rsidRDefault="00E37605">
      <w:pPr>
        <w:jc w:val="both"/>
        <w:rPr>
          <w:sz w:val="26"/>
          <w:szCs w:val="26"/>
        </w:rPr>
      </w:pPr>
    </w:p>
    <w:p w14:paraId="6C8B0730" w14:textId="77777777" w:rsidR="00E37605" w:rsidRPr="00164BCD" w:rsidRDefault="00E37605" w:rsidP="00566EDC">
      <w:pPr>
        <w:spacing w:before="24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>Junior-</w:t>
      </w:r>
      <w:r w:rsidR="001210F1" w:rsidRPr="00164BCD">
        <w:rPr>
          <w:sz w:val="26"/>
          <w:szCs w:val="26"/>
        </w:rPr>
        <w:t xml:space="preserve"> arany, ezüst, bronz </w:t>
      </w:r>
      <w:proofErr w:type="spellStart"/>
      <w:r w:rsidR="001210F1" w:rsidRPr="00164BCD">
        <w:rPr>
          <w:sz w:val="26"/>
          <w:szCs w:val="26"/>
        </w:rPr>
        <w:t>Champion</w:t>
      </w:r>
      <w:proofErr w:type="spellEnd"/>
      <w:r w:rsidR="001210F1" w:rsidRPr="00164BCD">
        <w:rPr>
          <w:sz w:val="26"/>
          <w:szCs w:val="26"/>
        </w:rPr>
        <w:t xml:space="preserve"> kancacsikó</w:t>
      </w:r>
    </w:p>
    <w:p w14:paraId="2C9FA497" w14:textId="77777777" w:rsidR="00E37605" w:rsidRPr="00164BCD" w:rsidRDefault="00E37605" w:rsidP="0082264E">
      <w:pPr>
        <w:spacing w:after="12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>1-3-5. osztály</w:t>
      </w:r>
    </w:p>
    <w:p w14:paraId="0379FAEB" w14:textId="77777777" w:rsidR="00E37605" w:rsidRPr="00164BCD" w:rsidRDefault="00E37605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Junior-</w:t>
      </w:r>
      <w:r w:rsidR="001210F1" w:rsidRPr="00164BCD">
        <w:rPr>
          <w:sz w:val="26"/>
          <w:szCs w:val="26"/>
        </w:rPr>
        <w:t xml:space="preserve"> Arany, ezüst, bronz - </w:t>
      </w:r>
      <w:proofErr w:type="spellStart"/>
      <w:r w:rsidRPr="00164BCD">
        <w:rPr>
          <w:sz w:val="26"/>
          <w:szCs w:val="26"/>
        </w:rPr>
        <w:t>Champion</w:t>
      </w:r>
      <w:proofErr w:type="spellEnd"/>
      <w:r w:rsidRPr="00164BCD">
        <w:rPr>
          <w:sz w:val="26"/>
          <w:szCs w:val="26"/>
        </w:rPr>
        <w:t xml:space="preserve"> mén</w:t>
      </w:r>
      <w:r w:rsidR="001210F1" w:rsidRPr="00164BCD">
        <w:rPr>
          <w:sz w:val="26"/>
          <w:szCs w:val="26"/>
        </w:rPr>
        <w:t xml:space="preserve">csikó </w:t>
      </w:r>
    </w:p>
    <w:p w14:paraId="799BB67A" w14:textId="77777777" w:rsidR="00E37605" w:rsidRPr="00164BCD" w:rsidRDefault="00E37605" w:rsidP="0082264E">
      <w:pPr>
        <w:spacing w:after="12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>2-4-6. osztály</w:t>
      </w:r>
    </w:p>
    <w:p w14:paraId="65B44D7F" w14:textId="77777777" w:rsidR="00E37605" w:rsidRPr="00164BCD" w:rsidRDefault="00E37605">
      <w:pPr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Senior</w:t>
      </w:r>
      <w:proofErr w:type="spellEnd"/>
      <w:r w:rsidRPr="00164BCD">
        <w:rPr>
          <w:sz w:val="26"/>
          <w:szCs w:val="26"/>
        </w:rPr>
        <w:t>-</w:t>
      </w:r>
      <w:r w:rsidR="00063207" w:rsidRPr="00164BCD">
        <w:rPr>
          <w:sz w:val="26"/>
          <w:szCs w:val="26"/>
        </w:rPr>
        <w:t xml:space="preserve"> arany, ezüst, bronz </w:t>
      </w:r>
      <w:proofErr w:type="spellStart"/>
      <w:r w:rsidRPr="00164BCD">
        <w:rPr>
          <w:sz w:val="26"/>
          <w:szCs w:val="26"/>
        </w:rPr>
        <w:t>Champion</w:t>
      </w:r>
      <w:proofErr w:type="spellEnd"/>
      <w:r w:rsidRPr="00164BCD">
        <w:rPr>
          <w:sz w:val="26"/>
          <w:szCs w:val="26"/>
        </w:rPr>
        <w:t xml:space="preserve"> kanca</w:t>
      </w:r>
    </w:p>
    <w:p w14:paraId="510DDF9F" w14:textId="77777777" w:rsidR="00E37605" w:rsidRPr="00164BCD" w:rsidRDefault="00361804" w:rsidP="0082264E">
      <w:pPr>
        <w:spacing w:after="12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>7-</w:t>
      </w:r>
      <w:r w:rsidR="00E37605" w:rsidRPr="00164BCD">
        <w:rPr>
          <w:sz w:val="26"/>
          <w:szCs w:val="26"/>
        </w:rPr>
        <w:t>9-11. osztály</w:t>
      </w:r>
    </w:p>
    <w:p w14:paraId="1C48B27A" w14:textId="77777777" w:rsidR="00E37605" w:rsidRPr="00164BCD" w:rsidRDefault="00E37605">
      <w:pPr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Senior</w:t>
      </w:r>
      <w:proofErr w:type="spellEnd"/>
      <w:r w:rsidRPr="00164BCD">
        <w:rPr>
          <w:sz w:val="26"/>
          <w:szCs w:val="26"/>
        </w:rPr>
        <w:t>-</w:t>
      </w:r>
      <w:r w:rsidR="00063207" w:rsidRPr="00164BCD">
        <w:rPr>
          <w:sz w:val="26"/>
          <w:szCs w:val="26"/>
        </w:rPr>
        <w:t xml:space="preserve"> arany, ezüst, bronz </w:t>
      </w:r>
      <w:proofErr w:type="spellStart"/>
      <w:r w:rsidRPr="00164BCD">
        <w:rPr>
          <w:sz w:val="26"/>
          <w:szCs w:val="26"/>
        </w:rPr>
        <w:t>Champion</w:t>
      </w:r>
      <w:proofErr w:type="spellEnd"/>
      <w:r w:rsidRPr="00164BCD">
        <w:rPr>
          <w:sz w:val="26"/>
          <w:szCs w:val="26"/>
        </w:rPr>
        <w:t xml:space="preserve"> mén</w:t>
      </w:r>
    </w:p>
    <w:p w14:paraId="2BF3B263" w14:textId="77777777" w:rsidR="00E37605" w:rsidRPr="00164BCD" w:rsidRDefault="00E37605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8-10-12. osztály</w:t>
      </w:r>
    </w:p>
    <w:p w14:paraId="3F0F3F0E" w14:textId="6C166CBC" w:rsidR="00FA577C" w:rsidRDefault="00FA577C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3564BCE" w14:textId="77777777" w:rsidR="00E37605" w:rsidRPr="00164BCD" w:rsidRDefault="00E37605">
      <w:pPr>
        <w:jc w:val="both"/>
        <w:rPr>
          <w:sz w:val="26"/>
          <w:szCs w:val="26"/>
        </w:rPr>
      </w:pPr>
    </w:p>
    <w:p w14:paraId="46F2D3AD" w14:textId="62EF59D6" w:rsidR="00E37605" w:rsidRPr="00164BCD" w:rsidRDefault="00E37605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A </w:t>
      </w:r>
      <w:proofErr w:type="spellStart"/>
      <w:r w:rsidRPr="00164BCD">
        <w:rPr>
          <w:sz w:val="26"/>
          <w:szCs w:val="26"/>
        </w:rPr>
        <w:t>Championátusok</w:t>
      </w:r>
      <w:proofErr w:type="spellEnd"/>
      <w:r w:rsidRPr="00164BCD">
        <w:rPr>
          <w:sz w:val="26"/>
          <w:szCs w:val="26"/>
        </w:rPr>
        <w:t xml:space="preserve"> az EAHSC szabályzata szerint folynak.</w:t>
      </w:r>
      <w:r w:rsidR="00063207" w:rsidRPr="00164BCD">
        <w:rPr>
          <w:sz w:val="26"/>
          <w:szCs w:val="26"/>
        </w:rPr>
        <w:t xml:space="preserve"> (</w:t>
      </w:r>
      <w:hyperlink r:id="rId17" w:history="1">
        <w:r w:rsidR="00063207" w:rsidRPr="00C665B7">
          <w:rPr>
            <w:rStyle w:val="Hiperhivatkozs"/>
            <w:sz w:val="26"/>
            <w:szCs w:val="26"/>
          </w:rPr>
          <w:t>www. ECAHO.org</w:t>
        </w:r>
      </w:hyperlink>
      <w:r w:rsidR="00063207" w:rsidRPr="00164BCD">
        <w:rPr>
          <w:sz w:val="26"/>
          <w:szCs w:val="26"/>
        </w:rPr>
        <w:t>)</w:t>
      </w:r>
    </w:p>
    <w:p w14:paraId="6CAF7AA6" w14:textId="77777777" w:rsidR="007126FD" w:rsidRDefault="007126FD">
      <w:pPr>
        <w:jc w:val="both"/>
      </w:pPr>
    </w:p>
    <w:p w14:paraId="2301143D" w14:textId="77777777" w:rsidR="007126FD" w:rsidRDefault="007126FD" w:rsidP="007126FD">
      <w:pPr>
        <w:jc w:val="center"/>
      </w:pPr>
      <w:r w:rsidRPr="00CB2C05">
        <w:rPr>
          <w:noProof/>
        </w:rPr>
        <w:drawing>
          <wp:inline distT="0" distB="0" distL="0" distR="0" wp14:anchorId="537B9596" wp14:editId="3519B91E">
            <wp:extent cx="2214831" cy="27508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490" cy="2764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2B38" w14:textId="77777777" w:rsidR="00E37605" w:rsidRDefault="00E37605">
      <w:pPr>
        <w:jc w:val="both"/>
      </w:pPr>
    </w:p>
    <w:p w14:paraId="65F0F2FC" w14:textId="10A6D9B5" w:rsidR="00CD0423" w:rsidRDefault="00CD0423">
      <w:pPr>
        <w:rPr>
          <w:b/>
        </w:rPr>
      </w:pPr>
    </w:p>
    <w:p w14:paraId="67A6A043" w14:textId="77777777" w:rsidR="00164BCD" w:rsidRDefault="00164BCD">
      <w:pPr>
        <w:jc w:val="both"/>
        <w:rPr>
          <w:b/>
        </w:rPr>
      </w:pPr>
    </w:p>
    <w:p w14:paraId="7E5F07B2" w14:textId="77777777" w:rsidR="00E37605" w:rsidRPr="0052764A" w:rsidRDefault="00E37605">
      <w:pPr>
        <w:jc w:val="both"/>
        <w:rPr>
          <w:b/>
          <w:strike/>
        </w:rPr>
      </w:pPr>
      <w:r>
        <w:rPr>
          <w:b/>
        </w:rPr>
        <w:t>Bírálati módszer Shagya-araboknál</w:t>
      </w:r>
      <w:r w:rsidR="00767EF3">
        <w:rPr>
          <w:b/>
        </w:rPr>
        <w:t>:</w:t>
      </w:r>
    </w:p>
    <w:p w14:paraId="1EB7444F" w14:textId="498FB21D" w:rsidR="00E37605" w:rsidRDefault="00E37605" w:rsidP="00C0202B">
      <w:pPr>
        <w:spacing w:before="240"/>
        <w:rPr>
          <w:sz w:val="26"/>
          <w:szCs w:val="26"/>
        </w:rPr>
      </w:pPr>
      <w:r w:rsidRPr="00164BCD">
        <w:rPr>
          <w:sz w:val="26"/>
          <w:szCs w:val="26"/>
        </w:rPr>
        <w:t xml:space="preserve">Az alábbi bírálati rendszer szerint történik az értékelés: minden egyes lónál </w:t>
      </w:r>
      <w:r w:rsidR="00063207" w:rsidRPr="00164BCD">
        <w:rPr>
          <w:sz w:val="26"/>
          <w:szCs w:val="26"/>
        </w:rPr>
        <w:t xml:space="preserve">7 kritérium szerint </w:t>
      </w:r>
      <w:r w:rsidRPr="00164BCD">
        <w:rPr>
          <w:sz w:val="26"/>
          <w:szCs w:val="26"/>
        </w:rPr>
        <w:t>értékelik a típust, fejet, nyakat, törzset, végtagokat, lépést</w:t>
      </w:r>
      <w:r w:rsidR="00C0202B">
        <w:rPr>
          <w:sz w:val="26"/>
          <w:szCs w:val="26"/>
        </w:rPr>
        <w:t>,</w:t>
      </w:r>
      <w:r w:rsidRPr="00164BCD">
        <w:rPr>
          <w:sz w:val="26"/>
          <w:szCs w:val="26"/>
        </w:rPr>
        <w:t xml:space="preserve"> valamint</w:t>
      </w:r>
      <w:r w:rsidR="009649BF" w:rsidRPr="00164BCD">
        <w:rPr>
          <w:sz w:val="26"/>
          <w:szCs w:val="26"/>
        </w:rPr>
        <w:t xml:space="preserve"> az </w:t>
      </w:r>
      <w:r w:rsidRPr="00164BCD">
        <w:rPr>
          <w:sz w:val="26"/>
          <w:szCs w:val="26"/>
        </w:rPr>
        <w:t>ügetést</w:t>
      </w:r>
      <w:r w:rsidR="009649BF" w:rsidRPr="00164BCD">
        <w:rPr>
          <w:sz w:val="26"/>
          <w:szCs w:val="26"/>
        </w:rPr>
        <w:t>, 1-10-ig</w:t>
      </w:r>
      <w:r w:rsidR="000831B2" w:rsidRPr="00164BCD">
        <w:rPr>
          <w:sz w:val="26"/>
          <w:szCs w:val="26"/>
        </w:rPr>
        <w:t>, egész pontokkal</w:t>
      </w:r>
      <w:r w:rsidR="009649BF" w:rsidRPr="00164BCD">
        <w:rPr>
          <w:sz w:val="26"/>
          <w:szCs w:val="26"/>
        </w:rPr>
        <w:t xml:space="preserve"> pontozva. </w:t>
      </w:r>
      <w:r w:rsidR="00767EF3" w:rsidRPr="00164BCD">
        <w:rPr>
          <w:sz w:val="26"/>
          <w:szCs w:val="26"/>
        </w:rPr>
        <w:br/>
      </w:r>
      <w:r w:rsidRPr="00164BCD">
        <w:rPr>
          <w:sz w:val="26"/>
          <w:szCs w:val="26"/>
        </w:rPr>
        <w:t xml:space="preserve">A pontok összegét elosztják a kritériumok (7) és a bírók </w:t>
      </w:r>
      <w:r w:rsidR="00454936" w:rsidRPr="00164BCD">
        <w:rPr>
          <w:sz w:val="26"/>
          <w:szCs w:val="26"/>
        </w:rPr>
        <w:t xml:space="preserve">(5) </w:t>
      </w:r>
      <w:r w:rsidRPr="00164BCD">
        <w:rPr>
          <w:sz w:val="26"/>
          <w:szCs w:val="26"/>
        </w:rPr>
        <w:t>számával. Az eredmény adja az illető ló pontszámát</w:t>
      </w:r>
      <w:r w:rsidR="009649BF" w:rsidRPr="00164BCD">
        <w:rPr>
          <w:sz w:val="26"/>
          <w:szCs w:val="26"/>
        </w:rPr>
        <w:t xml:space="preserve">, ami alapján kialakul a rangsor. </w:t>
      </w:r>
    </w:p>
    <w:p w14:paraId="57C41DDE" w14:textId="77777777" w:rsidR="00171846" w:rsidRPr="00171846" w:rsidRDefault="00171846" w:rsidP="00C0202B">
      <w:pPr>
        <w:spacing w:before="240"/>
        <w:rPr>
          <w:sz w:val="26"/>
          <w:szCs w:val="26"/>
        </w:rPr>
      </w:pPr>
    </w:p>
    <w:p w14:paraId="49AE1CB6" w14:textId="77777777" w:rsidR="00171846" w:rsidRPr="00171846" w:rsidRDefault="00171846" w:rsidP="00171846">
      <w:pPr>
        <w:jc w:val="both"/>
        <w:rPr>
          <w:b/>
          <w:sz w:val="26"/>
          <w:szCs w:val="26"/>
        </w:rPr>
      </w:pPr>
      <w:r w:rsidRPr="00171846">
        <w:rPr>
          <w:b/>
          <w:sz w:val="26"/>
          <w:szCs w:val="26"/>
        </w:rPr>
        <w:t>Holtverseny az osztályban</w:t>
      </w:r>
    </w:p>
    <w:p w14:paraId="37904510" w14:textId="77777777" w:rsidR="00171846" w:rsidRPr="00171846" w:rsidRDefault="00171846" w:rsidP="00171846">
      <w:pPr>
        <w:jc w:val="both"/>
        <w:rPr>
          <w:b/>
          <w:sz w:val="26"/>
          <w:szCs w:val="26"/>
        </w:rPr>
      </w:pPr>
    </w:p>
    <w:p w14:paraId="34B65393" w14:textId="77777777" w:rsidR="00171846" w:rsidRPr="00171846" w:rsidRDefault="00171846" w:rsidP="00171846">
      <w:pPr>
        <w:jc w:val="both"/>
        <w:rPr>
          <w:sz w:val="26"/>
          <w:szCs w:val="26"/>
        </w:rPr>
      </w:pPr>
      <w:r w:rsidRPr="00171846">
        <w:rPr>
          <w:sz w:val="26"/>
          <w:szCs w:val="26"/>
        </w:rPr>
        <w:t xml:space="preserve">Amennyiben két ló ugyanazt a pontszámot éri el (ex </w:t>
      </w:r>
      <w:proofErr w:type="spellStart"/>
      <w:r w:rsidRPr="00171846">
        <w:rPr>
          <w:sz w:val="26"/>
          <w:szCs w:val="26"/>
        </w:rPr>
        <w:t>aequo</w:t>
      </w:r>
      <w:proofErr w:type="spellEnd"/>
      <w:r w:rsidRPr="00171846">
        <w:rPr>
          <w:sz w:val="26"/>
          <w:szCs w:val="26"/>
        </w:rPr>
        <w:t>) egy osztályon belüli minősítésben, úgy két módszer van a döntésre:</w:t>
      </w:r>
    </w:p>
    <w:p w14:paraId="51B1034C" w14:textId="77777777" w:rsidR="00171846" w:rsidRPr="00171846" w:rsidRDefault="00171846" w:rsidP="00171846">
      <w:pPr>
        <w:jc w:val="both"/>
        <w:rPr>
          <w:sz w:val="26"/>
          <w:szCs w:val="26"/>
        </w:rPr>
      </w:pPr>
    </w:p>
    <w:p w14:paraId="0ED84CBC" w14:textId="77777777" w:rsidR="00171846" w:rsidRPr="00171846" w:rsidRDefault="00171846" w:rsidP="00171846">
      <w:pPr>
        <w:numPr>
          <w:ilvl w:val="0"/>
          <w:numId w:val="6"/>
        </w:numPr>
        <w:jc w:val="both"/>
        <w:rPr>
          <w:sz w:val="26"/>
          <w:szCs w:val="26"/>
        </w:rPr>
      </w:pPr>
      <w:r w:rsidRPr="00171846">
        <w:rPr>
          <w:sz w:val="26"/>
          <w:szCs w:val="26"/>
        </w:rPr>
        <w:t xml:space="preserve">Az azonos pontszámmal rendelkező lovakat egymás mellé felállítják. A </w:t>
      </w:r>
      <w:proofErr w:type="spellStart"/>
      <w:r w:rsidRPr="00171846">
        <w:rPr>
          <w:sz w:val="26"/>
          <w:szCs w:val="26"/>
        </w:rPr>
        <w:t>bírák</w:t>
      </w:r>
      <w:proofErr w:type="spellEnd"/>
      <w:r w:rsidRPr="00171846">
        <w:rPr>
          <w:sz w:val="26"/>
          <w:szCs w:val="26"/>
        </w:rPr>
        <w:t xml:space="preserve"> írásban rögzítik döntésüket, anélkül, hogy egymással beszélnének. A jobb helyezést az a ló kapja, melyet a legtöbben helyeztek előbbre. Amennyiben ugyanannyi bírónál kap jobb helyezést egy ló és még mindig holtverseny van, úgy a b) módszer jelenti a megoldást.</w:t>
      </w:r>
    </w:p>
    <w:p w14:paraId="1B047EC6" w14:textId="77777777" w:rsidR="00171846" w:rsidRPr="00171846" w:rsidRDefault="00171846" w:rsidP="00171846">
      <w:pPr>
        <w:numPr>
          <w:ilvl w:val="0"/>
          <w:numId w:val="6"/>
        </w:numPr>
        <w:jc w:val="both"/>
        <w:rPr>
          <w:sz w:val="26"/>
          <w:szCs w:val="26"/>
        </w:rPr>
      </w:pPr>
      <w:r w:rsidRPr="00171846">
        <w:rPr>
          <w:sz w:val="26"/>
          <w:szCs w:val="26"/>
        </w:rPr>
        <w:t xml:space="preserve">Az a ló kapja a jobb helyezést, melynek magasabb volt a típusra kapott pontszáma. Amennyiben még mindig holtverseny áll fenn, úgy a mozgásra jobb pontszámot kapott ló kapja a jobb helyezést. Amennyiben még mindig nincs döntés, úgy sorsolással választanak bírót, aki eldönti a rangsort. </w:t>
      </w:r>
    </w:p>
    <w:p w14:paraId="1BF60853" w14:textId="77777777" w:rsidR="00171846" w:rsidRDefault="00171846" w:rsidP="00C0202B">
      <w:pPr>
        <w:spacing w:before="240"/>
        <w:rPr>
          <w:sz w:val="26"/>
          <w:szCs w:val="26"/>
        </w:rPr>
      </w:pPr>
    </w:p>
    <w:p w14:paraId="3FD7824A" w14:textId="77777777" w:rsidR="00171846" w:rsidRPr="00164BCD" w:rsidRDefault="00171846" w:rsidP="00C0202B">
      <w:pPr>
        <w:spacing w:before="240"/>
        <w:rPr>
          <w:sz w:val="26"/>
          <w:szCs w:val="26"/>
        </w:rPr>
      </w:pPr>
    </w:p>
    <w:p w14:paraId="77C43BED" w14:textId="77777777" w:rsidR="00E37605" w:rsidRDefault="00E37605">
      <w:pPr>
        <w:jc w:val="both"/>
      </w:pPr>
    </w:p>
    <w:p w14:paraId="3E3BD9E6" w14:textId="77777777" w:rsidR="00E37605" w:rsidRDefault="00E37605" w:rsidP="00F82DB1">
      <w:pPr>
        <w:spacing w:after="240"/>
        <w:jc w:val="both"/>
        <w:rPr>
          <w:b/>
        </w:rPr>
      </w:pPr>
      <w:r>
        <w:rPr>
          <w:b/>
        </w:rPr>
        <w:t>Pontskála:</w:t>
      </w:r>
    </w:p>
    <w:p w14:paraId="19232E7D" w14:textId="77777777" w:rsidR="00E37605" w:rsidRPr="00164BCD" w:rsidRDefault="00E37605" w:rsidP="00330872">
      <w:pPr>
        <w:tabs>
          <w:tab w:val="left" w:pos="4536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10 kiemelkedő</w:t>
      </w:r>
      <w:r w:rsidRPr="00164BCD">
        <w:rPr>
          <w:sz w:val="26"/>
          <w:szCs w:val="26"/>
        </w:rPr>
        <w:tab/>
        <w:t>5 átlagos</w:t>
      </w:r>
    </w:p>
    <w:p w14:paraId="75BB3465" w14:textId="77777777" w:rsidR="00E37605" w:rsidRPr="00164BCD" w:rsidRDefault="00E37605">
      <w:pPr>
        <w:tabs>
          <w:tab w:val="left" w:pos="4536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9 kitűnő</w:t>
      </w:r>
      <w:r w:rsidRPr="00164BCD">
        <w:rPr>
          <w:sz w:val="26"/>
          <w:szCs w:val="26"/>
        </w:rPr>
        <w:tab/>
        <w:t>4 megfelelő</w:t>
      </w:r>
    </w:p>
    <w:p w14:paraId="29D5EF5E" w14:textId="77777777" w:rsidR="00E37605" w:rsidRPr="00164BCD" w:rsidRDefault="00E37605">
      <w:pPr>
        <w:tabs>
          <w:tab w:val="left" w:pos="4536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8 nagyon jó</w:t>
      </w:r>
      <w:r w:rsidRPr="00164BCD">
        <w:rPr>
          <w:sz w:val="26"/>
          <w:szCs w:val="26"/>
        </w:rPr>
        <w:tab/>
        <w:t>3 nem megfelelő</w:t>
      </w:r>
    </w:p>
    <w:p w14:paraId="0F4CB98D" w14:textId="77777777" w:rsidR="00E37605" w:rsidRPr="00164BCD" w:rsidRDefault="00E37605">
      <w:pPr>
        <w:tabs>
          <w:tab w:val="left" w:pos="4536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7 jó</w:t>
      </w:r>
      <w:r w:rsidRPr="00164BCD">
        <w:rPr>
          <w:sz w:val="26"/>
          <w:szCs w:val="26"/>
        </w:rPr>
        <w:tab/>
        <w:t>2 rossz</w:t>
      </w:r>
    </w:p>
    <w:p w14:paraId="0D7705E1" w14:textId="77777777" w:rsidR="00E37605" w:rsidRPr="00164BCD" w:rsidRDefault="00E37605">
      <w:pPr>
        <w:tabs>
          <w:tab w:val="left" w:pos="4536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 6 átlagon felüli</w:t>
      </w:r>
      <w:r w:rsidRPr="00164BCD">
        <w:rPr>
          <w:sz w:val="26"/>
          <w:szCs w:val="26"/>
        </w:rPr>
        <w:tab/>
        <w:t>1 nagyon rossz</w:t>
      </w:r>
    </w:p>
    <w:p w14:paraId="2A29504C" w14:textId="77777777" w:rsidR="00767EF3" w:rsidRDefault="00767EF3"/>
    <w:p w14:paraId="0DFA38FF" w14:textId="77777777" w:rsidR="00566EDC" w:rsidRDefault="00566EDC"/>
    <w:p w14:paraId="536949C1" w14:textId="77777777" w:rsidR="00E37605" w:rsidRDefault="00E37605">
      <w:pPr>
        <w:pStyle w:val="Cmsor1"/>
        <w:tabs>
          <w:tab w:val="left" w:pos="4536"/>
        </w:tabs>
        <w:jc w:val="both"/>
        <w:rPr>
          <w:sz w:val="28"/>
        </w:rPr>
      </w:pPr>
      <w:r>
        <w:rPr>
          <w:sz w:val="28"/>
        </w:rPr>
        <w:t>Championátu</w:t>
      </w:r>
      <w:r w:rsidR="009649BF">
        <w:rPr>
          <w:sz w:val="28"/>
        </w:rPr>
        <w:t>s (bajnokság)</w:t>
      </w:r>
    </w:p>
    <w:p w14:paraId="093F5705" w14:textId="6EF2AEDF" w:rsidR="00E37605" w:rsidRPr="00164BCD" w:rsidRDefault="0052764A" w:rsidP="00330872">
      <w:pPr>
        <w:tabs>
          <w:tab w:val="left" w:pos="4536"/>
        </w:tabs>
        <w:spacing w:before="240"/>
        <w:jc w:val="both"/>
        <w:rPr>
          <w:sz w:val="26"/>
          <w:szCs w:val="26"/>
        </w:rPr>
      </w:pPr>
      <w:r w:rsidRPr="00164BCD">
        <w:rPr>
          <w:sz w:val="26"/>
          <w:szCs w:val="26"/>
        </w:rPr>
        <w:t>Minden osztály első</w:t>
      </w:r>
      <w:r w:rsidR="000422AF">
        <w:rPr>
          <w:sz w:val="26"/>
          <w:szCs w:val="26"/>
        </w:rPr>
        <w:t xml:space="preserve">, </w:t>
      </w:r>
      <w:r w:rsidR="000831B2" w:rsidRPr="000422AF">
        <w:rPr>
          <w:sz w:val="26"/>
          <w:szCs w:val="26"/>
        </w:rPr>
        <w:t>második</w:t>
      </w:r>
      <w:r w:rsidR="00E37605" w:rsidRPr="000422AF">
        <w:rPr>
          <w:sz w:val="26"/>
          <w:szCs w:val="26"/>
        </w:rPr>
        <w:t xml:space="preserve"> </w:t>
      </w:r>
      <w:r w:rsidR="00C04902" w:rsidRPr="000422AF">
        <w:rPr>
          <w:sz w:val="26"/>
          <w:szCs w:val="26"/>
        </w:rPr>
        <w:t>és harmadik</w:t>
      </w:r>
      <w:r w:rsidR="00C04902">
        <w:rPr>
          <w:sz w:val="26"/>
          <w:szCs w:val="26"/>
        </w:rPr>
        <w:t xml:space="preserve"> </w:t>
      </w:r>
      <w:r w:rsidR="00E37605" w:rsidRPr="00164BCD">
        <w:rPr>
          <w:sz w:val="26"/>
          <w:szCs w:val="26"/>
        </w:rPr>
        <w:t>helyeze</w:t>
      </w:r>
      <w:r w:rsidR="000831B2" w:rsidRPr="00164BCD">
        <w:rPr>
          <w:sz w:val="26"/>
          <w:szCs w:val="26"/>
        </w:rPr>
        <w:t>tt</w:t>
      </w:r>
      <w:r w:rsidR="00E37605" w:rsidRPr="00164BCD">
        <w:rPr>
          <w:sz w:val="26"/>
          <w:szCs w:val="26"/>
        </w:rPr>
        <w:t xml:space="preserve"> lova jogosult a </w:t>
      </w:r>
      <w:proofErr w:type="spellStart"/>
      <w:r w:rsidR="00E37605" w:rsidRPr="00164BCD">
        <w:rPr>
          <w:sz w:val="26"/>
          <w:szCs w:val="26"/>
        </w:rPr>
        <w:t>Championátusban</w:t>
      </w:r>
      <w:proofErr w:type="spellEnd"/>
      <w:r w:rsidR="00E37605" w:rsidRPr="00164BCD">
        <w:rPr>
          <w:sz w:val="26"/>
          <w:szCs w:val="26"/>
        </w:rPr>
        <w:t xml:space="preserve"> való részvételre. </w:t>
      </w:r>
      <w:r w:rsidR="009649BF" w:rsidRPr="00164BCD">
        <w:rPr>
          <w:sz w:val="26"/>
          <w:szCs w:val="26"/>
        </w:rPr>
        <w:t xml:space="preserve">A bajnokság döntőjének bírálata megegyezik az arab telivéreknél leírtakkal. </w:t>
      </w:r>
    </w:p>
    <w:p w14:paraId="5DFA0F7D" w14:textId="77777777" w:rsidR="009649BF" w:rsidRDefault="009649BF">
      <w:pPr>
        <w:tabs>
          <w:tab w:val="left" w:pos="4536"/>
        </w:tabs>
        <w:jc w:val="both"/>
      </w:pPr>
    </w:p>
    <w:p w14:paraId="5D3122D9" w14:textId="77777777" w:rsidR="00E37605" w:rsidRDefault="00E37605">
      <w:pPr>
        <w:pStyle w:val="Cmsor1"/>
        <w:tabs>
          <w:tab w:val="left" w:pos="4536"/>
        </w:tabs>
        <w:jc w:val="both"/>
        <w:rPr>
          <w:sz w:val="28"/>
        </w:rPr>
      </w:pPr>
      <w:r>
        <w:rPr>
          <w:sz w:val="28"/>
        </w:rPr>
        <w:t>Serlegek és díjszalagok:</w:t>
      </w:r>
    </w:p>
    <w:p w14:paraId="4112C303" w14:textId="3C4CBA52" w:rsidR="00E37605" w:rsidRPr="00BD705D" w:rsidRDefault="00E37605" w:rsidP="00330872">
      <w:pPr>
        <w:tabs>
          <w:tab w:val="left" w:pos="4536"/>
        </w:tabs>
        <w:spacing w:before="240"/>
        <w:jc w:val="both"/>
        <w:rPr>
          <w:sz w:val="26"/>
          <w:szCs w:val="26"/>
        </w:rPr>
      </w:pPr>
      <w:r w:rsidRPr="00BD705D">
        <w:rPr>
          <w:sz w:val="26"/>
          <w:szCs w:val="26"/>
        </w:rPr>
        <w:t xml:space="preserve">Díjszalagot a </w:t>
      </w:r>
      <w:proofErr w:type="spellStart"/>
      <w:r w:rsidRPr="00BD705D">
        <w:rPr>
          <w:sz w:val="26"/>
          <w:szCs w:val="26"/>
        </w:rPr>
        <w:t>tenyészszemle</w:t>
      </w:r>
      <w:proofErr w:type="spellEnd"/>
      <w:r w:rsidRPr="00BD705D">
        <w:rPr>
          <w:sz w:val="26"/>
          <w:szCs w:val="26"/>
        </w:rPr>
        <w:t xml:space="preserve"> és sportosztályok minden résztvevője kap. Serleget kapnak az osztálygyőztesek, </w:t>
      </w:r>
      <w:r w:rsidR="009649BF" w:rsidRPr="00BD705D">
        <w:rPr>
          <w:sz w:val="26"/>
          <w:szCs w:val="26"/>
        </w:rPr>
        <w:t>szalagot a</w:t>
      </w:r>
      <w:r w:rsidR="006969FC" w:rsidRPr="00BD705D">
        <w:rPr>
          <w:sz w:val="26"/>
          <w:szCs w:val="26"/>
        </w:rPr>
        <w:t xml:space="preserve"> </w:t>
      </w:r>
      <w:r w:rsidR="009649BF" w:rsidRPr="00BD705D">
        <w:rPr>
          <w:sz w:val="26"/>
          <w:szCs w:val="26"/>
        </w:rPr>
        <w:t xml:space="preserve">helyezettek. </w:t>
      </w:r>
    </w:p>
    <w:p w14:paraId="07D01E50" w14:textId="5B366758" w:rsidR="00E37605" w:rsidRPr="00164BCD" w:rsidRDefault="00E37605">
      <w:pPr>
        <w:tabs>
          <w:tab w:val="left" w:pos="4536"/>
        </w:tabs>
        <w:jc w:val="both"/>
        <w:rPr>
          <w:sz w:val="26"/>
          <w:szCs w:val="26"/>
        </w:rPr>
      </w:pPr>
      <w:r w:rsidRPr="00BD705D">
        <w:rPr>
          <w:sz w:val="26"/>
          <w:szCs w:val="26"/>
        </w:rPr>
        <w:t>Dísztakarót és nyakszalagot kapnak a</w:t>
      </w:r>
      <w:r w:rsidR="006969FC" w:rsidRPr="00BD705D">
        <w:rPr>
          <w:sz w:val="26"/>
          <w:szCs w:val="26"/>
        </w:rPr>
        <w:t xml:space="preserve">z arany </w:t>
      </w:r>
      <w:proofErr w:type="spellStart"/>
      <w:r w:rsidRPr="00BD705D">
        <w:rPr>
          <w:sz w:val="26"/>
          <w:szCs w:val="26"/>
        </w:rPr>
        <w:t>Championok</w:t>
      </w:r>
      <w:proofErr w:type="spellEnd"/>
      <w:r w:rsidR="009649BF" w:rsidRPr="00BD705D">
        <w:rPr>
          <w:sz w:val="26"/>
          <w:szCs w:val="26"/>
        </w:rPr>
        <w:t xml:space="preserve">, </w:t>
      </w:r>
      <w:r w:rsidRPr="00BD705D">
        <w:rPr>
          <w:sz w:val="26"/>
          <w:szCs w:val="26"/>
        </w:rPr>
        <w:t>nyakszalagot a</w:t>
      </w:r>
      <w:r w:rsidR="009649BF" w:rsidRPr="00BD705D">
        <w:rPr>
          <w:sz w:val="26"/>
          <w:szCs w:val="26"/>
        </w:rPr>
        <w:t xml:space="preserve">z ezüst és bronz </w:t>
      </w:r>
      <w:proofErr w:type="spellStart"/>
      <w:r w:rsidR="006969FC" w:rsidRPr="00BD705D">
        <w:rPr>
          <w:sz w:val="26"/>
          <w:szCs w:val="26"/>
        </w:rPr>
        <w:t>championok</w:t>
      </w:r>
      <w:proofErr w:type="spellEnd"/>
      <w:r w:rsidR="009649BF" w:rsidRPr="00BD705D">
        <w:rPr>
          <w:sz w:val="26"/>
          <w:szCs w:val="26"/>
        </w:rPr>
        <w:t>.</w:t>
      </w:r>
    </w:p>
    <w:p w14:paraId="671E600A" w14:textId="77777777" w:rsidR="00F82DB1" w:rsidRDefault="00F82DB1" w:rsidP="00F82DB1">
      <w:pPr>
        <w:jc w:val="center"/>
        <w:rPr>
          <w:b/>
        </w:rPr>
      </w:pPr>
    </w:p>
    <w:p w14:paraId="0AD54872" w14:textId="77777777" w:rsidR="00FA577C" w:rsidRDefault="00FA577C" w:rsidP="00F82DB1">
      <w:pPr>
        <w:jc w:val="center"/>
        <w:rPr>
          <w:b/>
        </w:rPr>
      </w:pPr>
    </w:p>
    <w:p w14:paraId="13574D55" w14:textId="531B7181" w:rsidR="00F82DB1" w:rsidRDefault="00F82DB1">
      <w:pPr>
        <w:rPr>
          <w:b/>
        </w:rPr>
      </w:pPr>
    </w:p>
    <w:p w14:paraId="173E665C" w14:textId="77777777" w:rsidR="001C564E" w:rsidRDefault="00E37605" w:rsidP="00F82DB1">
      <w:pPr>
        <w:jc w:val="center"/>
        <w:rPr>
          <w:b/>
        </w:rPr>
      </w:pPr>
      <w:r w:rsidRPr="00767EF3">
        <w:rPr>
          <w:b/>
        </w:rPr>
        <w:t>Tervezett program:</w:t>
      </w:r>
    </w:p>
    <w:p w14:paraId="4FE99EE7" w14:textId="77777777" w:rsidR="00E37605" w:rsidRDefault="001C564E" w:rsidP="004F2EFB">
      <w:pPr>
        <w:tabs>
          <w:tab w:val="left" w:pos="4536"/>
        </w:tabs>
        <w:jc w:val="center"/>
        <w:rPr>
          <w:b/>
        </w:rPr>
      </w:pPr>
      <w:r>
        <w:rPr>
          <w:b/>
        </w:rPr>
        <w:t>(</w:t>
      </w:r>
      <w:r w:rsidR="005363A2">
        <w:rPr>
          <w:b/>
        </w:rPr>
        <w:t>A nevezések számának ismeretében</w:t>
      </w:r>
      <w:r>
        <w:rPr>
          <w:b/>
        </w:rPr>
        <w:t xml:space="preserve"> a program időbeosztása változhat</w:t>
      </w:r>
      <w:r w:rsidR="005363A2">
        <w:rPr>
          <w:b/>
        </w:rPr>
        <w:t>!)</w:t>
      </w:r>
    </w:p>
    <w:p w14:paraId="5081E8B2" w14:textId="77777777" w:rsidR="00767EF3" w:rsidRDefault="00767EF3">
      <w:pPr>
        <w:tabs>
          <w:tab w:val="left" w:pos="2835"/>
        </w:tabs>
        <w:jc w:val="both"/>
        <w:rPr>
          <w:b/>
        </w:rPr>
      </w:pPr>
    </w:p>
    <w:p w14:paraId="22C8DA45" w14:textId="295E037B" w:rsidR="00E37605" w:rsidRPr="00767EF3" w:rsidRDefault="00330872">
      <w:pPr>
        <w:tabs>
          <w:tab w:val="left" w:pos="2835"/>
        </w:tabs>
        <w:jc w:val="both"/>
        <w:rPr>
          <w:b/>
        </w:rPr>
      </w:pPr>
      <w:r>
        <w:rPr>
          <w:b/>
        </w:rPr>
        <w:t>202</w:t>
      </w:r>
      <w:r w:rsidR="00C0202B">
        <w:rPr>
          <w:b/>
        </w:rPr>
        <w:t>6</w:t>
      </w:r>
      <w:r>
        <w:rPr>
          <w:b/>
        </w:rPr>
        <w:t>.</w:t>
      </w:r>
      <w:r w:rsidR="001B47AA" w:rsidRPr="00767EF3">
        <w:rPr>
          <w:b/>
        </w:rPr>
        <w:t xml:space="preserve"> </w:t>
      </w:r>
      <w:r w:rsidR="00C0202B">
        <w:rPr>
          <w:b/>
        </w:rPr>
        <w:t>május 16</w:t>
      </w:r>
      <w:r w:rsidR="001B47AA" w:rsidRPr="00767EF3">
        <w:rPr>
          <w:b/>
        </w:rPr>
        <w:t>. szombat</w:t>
      </w:r>
      <w:r w:rsidR="00E37605" w:rsidRPr="00767EF3">
        <w:rPr>
          <w:b/>
        </w:rPr>
        <w:t>:</w:t>
      </w:r>
    </w:p>
    <w:p w14:paraId="0E6A483C" w14:textId="77777777" w:rsidR="00767EF3" w:rsidRDefault="00767EF3">
      <w:pPr>
        <w:tabs>
          <w:tab w:val="left" w:pos="2835"/>
        </w:tabs>
        <w:jc w:val="both"/>
      </w:pPr>
    </w:p>
    <w:p w14:paraId="1E61DDFF" w14:textId="77777777" w:rsidR="00E37605" w:rsidRDefault="00E37605">
      <w:pPr>
        <w:tabs>
          <w:tab w:val="left" w:pos="2835"/>
        </w:tabs>
        <w:jc w:val="both"/>
      </w:pPr>
      <w:r w:rsidRPr="00767EF3">
        <w:rPr>
          <w:b/>
        </w:rPr>
        <w:t>Lovaspálya</w:t>
      </w:r>
      <w:r w:rsidRPr="001B47AA">
        <w:t>:</w:t>
      </w:r>
    </w:p>
    <w:p w14:paraId="2B8E3BF5" w14:textId="77777777" w:rsidR="00580423" w:rsidRPr="001B47AA" w:rsidRDefault="00580423">
      <w:pPr>
        <w:tabs>
          <w:tab w:val="left" w:pos="2835"/>
        </w:tabs>
        <w:jc w:val="both"/>
      </w:pPr>
    </w:p>
    <w:p w14:paraId="0A9EE1F3" w14:textId="43CE98E4" w:rsidR="00E37605" w:rsidRPr="00164BCD" w:rsidRDefault="00E37605" w:rsidP="00767EF3">
      <w:pPr>
        <w:numPr>
          <w:ilvl w:val="0"/>
          <w:numId w:val="15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Tenyészszemle</w:t>
      </w:r>
      <w:proofErr w:type="spellEnd"/>
      <w:r w:rsidRPr="00164BCD">
        <w:rPr>
          <w:sz w:val="26"/>
          <w:szCs w:val="26"/>
        </w:rPr>
        <w:t xml:space="preserve"> arab telivér junior </w:t>
      </w:r>
      <w:r w:rsidR="001B47AA" w:rsidRPr="00164BCD">
        <w:rPr>
          <w:sz w:val="26"/>
          <w:szCs w:val="26"/>
        </w:rPr>
        <w:t>osztályok</w:t>
      </w:r>
    </w:p>
    <w:p w14:paraId="49F6DB18" w14:textId="23B2E19A" w:rsidR="00E37605" w:rsidRPr="00164BCD" w:rsidRDefault="00E37605" w:rsidP="00767EF3">
      <w:pPr>
        <w:numPr>
          <w:ilvl w:val="0"/>
          <w:numId w:val="15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Tenyészszemle</w:t>
      </w:r>
      <w:proofErr w:type="spellEnd"/>
      <w:r w:rsidRPr="00164BCD">
        <w:rPr>
          <w:sz w:val="26"/>
          <w:szCs w:val="26"/>
        </w:rPr>
        <w:t xml:space="preserve"> shagya-arab junior</w:t>
      </w:r>
      <w:r w:rsidR="001B47AA" w:rsidRPr="00164BCD">
        <w:rPr>
          <w:sz w:val="26"/>
          <w:szCs w:val="26"/>
        </w:rPr>
        <w:t xml:space="preserve"> osztályok</w:t>
      </w:r>
    </w:p>
    <w:p w14:paraId="176369D1" w14:textId="407D4F25" w:rsidR="00580423" w:rsidRDefault="00580423" w:rsidP="00767EF3">
      <w:pPr>
        <w:numPr>
          <w:ilvl w:val="0"/>
          <w:numId w:val="15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r w:rsidRPr="00164BCD">
        <w:rPr>
          <w:sz w:val="26"/>
          <w:szCs w:val="26"/>
        </w:rPr>
        <w:t>Junior Championátus</w:t>
      </w:r>
    </w:p>
    <w:p w14:paraId="404CACEB" w14:textId="27DC8D0A" w:rsidR="00C0202B" w:rsidRPr="00164BCD" w:rsidRDefault="00C0202B" w:rsidP="00767EF3">
      <w:pPr>
        <w:numPr>
          <w:ilvl w:val="0"/>
          <w:numId w:val="15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bookmarkStart w:id="0" w:name="_Hlk223173177"/>
      <w:r>
        <w:rPr>
          <w:sz w:val="26"/>
          <w:szCs w:val="26"/>
        </w:rPr>
        <w:t xml:space="preserve">Közben ménparádé, tenyészmének felvezetése törzsenként </w:t>
      </w:r>
    </w:p>
    <w:bookmarkEnd w:id="0"/>
    <w:p w14:paraId="0CAD3119" w14:textId="77777777" w:rsidR="00FC0C68" w:rsidRDefault="00FC0C6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0804DCE" w14:textId="406D4CB6" w:rsidR="00E37605" w:rsidRDefault="00BF2893" w:rsidP="00FC0C68">
      <w:pPr>
        <w:tabs>
          <w:tab w:val="left" w:pos="2835"/>
        </w:tabs>
        <w:jc w:val="both"/>
        <w:rPr>
          <w:b/>
        </w:rPr>
      </w:pPr>
      <w:r>
        <w:rPr>
          <w:b/>
        </w:rPr>
        <w:lastRenderedPageBreak/>
        <w:t>202</w:t>
      </w:r>
      <w:r w:rsidR="00C0202B">
        <w:rPr>
          <w:b/>
        </w:rPr>
        <w:t>6</w:t>
      </w:r>
      <w:r w:rsidR="00E37605" w:rsidRPr="00767EF3">
        <w:rPr>
          <w:b/>
        </w:rPr>
        <w:t>.</w:t>
      </w:r>
      <w:r w:rsidR="001B47AA" w:rsidRPr="00767EF3">
        <w:rPr>
          <w:b/>
        </w:rPr>
        <w:t xml:space="preserve"> </w:t>
      </w:r>
      <w:r w:rsidR="00C0202B" w:rsidRPr="00DB7BFC">
        <w:rPr>
          <w:b/>
        </w:rPr>
        <w:t>május</w:t>
      </w:r>
      <w:r w:rsidR="001B47AA" w:rsidRPr="00DB7BFC">
        <w:rPr>
          <w:b/>
        </w:rPr>
        <w:t xml:space="preserve"> </w:t>
      </w:r>
      <w:r w:rsidR="00580423" w:rsidRPr="00DB7BFC">
        <w:rPr>
          <w:b/>
        </w:rPr>
        <w:t>1</w:t>
      </w:r>
      <w:r w:rsidR="00E825F4" w:rsidRPr="00DB7BFC">
        <w:rPr>
          <w:b/>
        </w:rPr>
        <w:t>7</w:t>
      </w:r>
      <w:r w:rsidR="00AF6251" w:rsidRPr="00DB7BFC">
        <w:rPr>
          <w:b/>
        </w:rPr>
        <w:t>.</w:t>
      </w:r>
      <w:r w:rsidR="001B47AA" w:rsidRPr="00767EF3">
        <w:rPr>
          <w:b/>
        </w:rPr>
        <w:t xml:space="preserve"> </w:t>
      </w:r>
      <w:r w:rsidR="004C45D5">
        <w:rPr>
          <w:b/>
        </w:rPr>
        <w:t>v</w:t>
      </w:r>
      <w:r w:rsidR="001B47AA" w:rsidRPr="00767EF3">
        <w:rPr>
          <w:b/>
        </w:rPr>
        <w:t>asárnap</w:t>
      </w:r>
    </w:p>
    <w:p w14:paraId="6535C1EF" w14:textId="77777777" w:rsidR="00767EF3" w:rsidRPr="00767EF3" w:rsidRDefault="00767EF3">
      <w:pPr>
        <w:tabs>
          <w:tab w:val="left" w:pos="2835"/>
        </w:tabs>
        <w:jc w:val="both"/>
        <w:rPr>
          <w:b/>
        </w:rPr>
      </w:pPr>
    </w:p>
    <w:p w14:paraId="5A5DCF74" w14:textId="77777777" w:rsidR="00E37605" w:rsidRDefault="00E37605">
      <w:pPr>
        <w:tabs>
          <w:tab w:val="left" w:pos="2835"/>
        </w:tabs>
        <w:jc w:val="both"/>
      </w:pPr>
      <w:r w:rsidRPr="00767EF3">
        <w:rPr>
          <w:b/>
        </w:rPr>
        <w:t>Lovaspálya</w:t>
      </w:r>
      <w:r w:rsidRPr="00AF6251">
        <w:t>:</w:t>
      </w:r>
    </w:p>
    <w:p w14:paraId="5BEC88FA" w14:textId="77777777" w:rsidR="00164BCD" w:rsidRDefault="00164BCD">
      <w:pPr>
        <w:tabs>
          <w:tab w:val="left" w:pos="2835"/>
        </w:tabs>
        <w:jc w:val="both"/>
      </w:pPr>
    </w:p>
    <w:p w14:paraId="3E1D8702" w14:textId="4908D62E" w:rsidR="00E37605" w:rsidRPr="00164BCD" w:rsidRDefault="00E37605" w:rsidP="00767EF3">
      <w:pPr>
        <w:numPr>
          <w:ilvl w:val="0"/>
          <w:numId w:val="15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Tenyészszemle</w:t>
      </w:r>
      <w:proofErr w:type="spellEnd"/>
      <w:r w:rsidRPr="00164BCD">
        <w:rPr>
          <w:sz w:val="26"/>
          <w:szCs w:val="26"/>
        </w:rPr>
        <w:t xml:space="preserve"> arab telivér </w:t>
      </w:r>
      <w:proofErr w:type="spellStart"/>
      <w:r w:rsidRPr="00164BCD">
        <w:rPr>
          <w:sz w:val="26"/>
          <w:szCs w:val="26"/>
        </w:rPr>
        <w:t>senior</w:t>
      </w:r>
      <w:proofErr w:type="spellEnd"/>
      <w:r w:rsidRPr="00164BCD">
        <w:rPr>
          <w:sz w:val="26"/>
          <w:szCs w:val="26"/>
        </w:rPr>
        <w:t xml:space="preserve"> </w:t>
      </w:r>
      <w:r w:rsidR="00AF6251" w:rsidRPr="00164BCD">
        <w:rPr>
          <w:sz w:val="26"/>
          <w:szCs w:val="26"/>
        </w:rPr>
        <w:t>osztályok</w:t>
      </w:r>
    </w:p>
    <w:p w14:paraId="2DE5D3A9" w14:textId="68CEAF1D" w:rsidR="00E37605" w:rsidRPr="00164BCD" w:rsidRDefault="00E37605" w:rsidP="00767EF3">
      <w:pPr>
        <w:numPr>
          <w:ilvl w:val="0"/>
          <w:numId w:val="15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Tenyészszemle</w:t>
      </w:r>
      <w:proofErr w:type="spellEnd"/>
      <w:r w:rsidRPr="00164BCD">
        <w:rPr>
          <w:sz w:val="26"/>
          <w:szCs w:val="26"/>
        </w:rPr>
        <w:t xml:space="preserve"> shagya-arab </w:t>
      </w:r>
      <w:proofErr w:type="spellStart"/>
      <w:r w:rsidRPr="00164BCD">
        <w:rPr>
          <w:sz w:val="26"/>
          <w:szCs w:val="26"/>
        </w:rPr>
        <w:t>senior</w:t>
      </w:r>
      <w:proofErr w:type="spellEnd"/>
      <w:r w:rsidRPr="00164BCD">
        <w:rPr>
          <w:sz w:val="26"/>
          <w:szCs w:val="26"/>
        </w:rPr>
        <w:t xml:space="preserve"> </w:t>
      </w:r>
      <w:r w:rsidR="00AF6251" w:rsidRPr="00164BCD">
        <w:rPr>
          <w:sz w:val="26"/>
          <w:szCs w:val="26"/>
        </w:rPr>
        <w:t>osztályok</w:t>
      </w:r>
    </w:p>
    <w:p w14:paraId="64F5B7E9" w14:textId="5C20E73E" w:rsidR="005363A2" w:rsidRDefault="00580423" w:rsidP="00767EF3">
      <w:pPr>
        <w:numPr>
          <w:ilvl w:val="0"/>
          <w:numId w:val="21"/>
        </w:numPr>
        <w:tabs>
          <w:tab w:val="clear" w:pos="454"/>
          <w:tab w:val="num" w:pos="1162"/>
          <w:tab w:val="left" w:pos="2835"/>
        </w:tabs>
        <w:spacing w:after="120"/>
        <w:ind w:left="1163"/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Senior</w:t>
      </w:r>
      <w:proofErr w:type="spellEnd"/>
      <w:r w:rsidRPr="00164BCD">
        <w:rPr>
          <w:sz w:val="26"/>
          <w:szCs w:val="26"/>
        </w:rPr>
        <w:t xml:space="preserve"> Championátus,</w:t>
      </w:r>
      <w:r w:rsidR="005363A2" w:rsidRPr="00164BCD">
        <w:rPr>
          <w:sz w:val="26"/>
          <w:szCs w:val="26"/>
        </w:rPr>
        <w:t xml:space="preserve"> </w:t>
      </w:r>
    </w:p>
    <w:p w14:paraId="6DB52BFE" w14:textId="77777777" w:rsidR="00C0202B" w:rsidRPr="00164BCD" w:rsidRDefault="00C0202B" w:rsidP="00C0202B">
      <w:pPr>
        <w:numPr>
          <w:ilvl w:val="0"/>
          <w:numId w:val="21"/>
        </w:numPr>
        <w:tabs>
          <w:tab w:val="clear" w:pos="454"/>
          <w:tab w:val="num" w:pos="1162"/>
          <w:tab w:val="left" w:pos="2835"/>
        </w:tabs>
        <w:spacing w:after="120"/>
        <w:ind w:left="11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Közben ménparádé, tenyészmének felvezetése törzsenként </w:t>
      </w:r>
    </w:p>
    <w:p w14:paraId="419D445B" w14:textId="77777777" w:rsidR="00566EDC" w:rsidRDefault="00566EDC" w:rsidP="00566EDC">
      <w:pPr>
        <w:tabs>
          <w:tab w:val="left" w:pos="2835"/>
        </w:tabs>
        <w:jc w:val="both"/>
      </w:pPr>
    </w:p>
    <w:p w14:paraId="49542150" w14:textId="77777777" w:rsidR="00E37605" w:rsidRPr="00566EDC" w:rsidRDefault="00E37605" w:rsidP="00566EDC">
      <w:pPr>
        <w:tabs>
          <w:tab w:val="left" w:pos="2835"/>
        </w:tabs>
        <w:jc w:val="both"/>
        <w:rPr>
          <w:b/>
        </w:rPr>
      </w:pPr>
      <w:proofErr w:type="spellStart"/>
      <w:r w:rsidRPr="00566EDC">
        <w:rPr>
          <w:b/>
        </w:rPr>
        <w:t>Bírák</w:t>
      </w:r>
      <w:proofErr w:type="spellEnd"/>
      <w:r w:rsidR="0046049C" w:rsidRPr="00566EDC">
        <w:rPr>
          <w:b/>
        </w:rPr>
        <w:t>:</w:t>
      </w:r>
    </w:p>
    <w:p w14:paraId="3B8ED420" w14:textId="77777777" w:rsidR="00E37605" w:rsidRDefault="00E37605">
      <w:pPr>
        <w:tabs>
          <w:tab w:val="left" w:pos="4536"/>
        </w:tabs>
        <w:jc w:val="both"/>
      </w:pPr>
    </w:p>
    <w:p w14:paraId="716CB633" w14:textId="77777777" w:rsidR="0009098B" w:rsidRPr="00164BCD" w:rsidRDefault="0009098B" w:rsidP="0009098B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Arab telivéreknél:</w:t>
      </w:r>
    </w:p>
    <w:p w14:paraId="2FE7D3D1" w14:textId="7D292B5B" w:rsidR="002219CC" w:rsidRDefault="00AC2073" w:rsidP="00CD0423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</w:r>
      <w:r w:rsidR="002219CC">
        <w:rPr>
          <w:sz w:val="26"/>
          <w:szCs w:val="26"/>
        </w:rPr>
        <w:t xml:space="preserve">Ahmed Al </w:t>
      </w:r>
      <w:proofErr w:type="spellStart"/>
      <w:r w:rsidR="002219CC">
        <w:rPr>
          <w:sz w:val="26"/>
          <w:szCs w:val="26"/>
        </w:rPr>
        <w:t>Sammaraie</w:t>
      </w:r>
      <w:proofErr w:type="spellEnd"/>
      <w:r w:rsidR="00CD0423">
        <w:rPr>
          <w:sz w:val="26"/>
          <w:szCs w:val="26"/>
        </w:rPr>
        <w:tab/>
      </w:r>
      <w:r w:rsidR="002219CC">
        <w:rPr>
          <w:sz w:val="26"/>
          <w:szCs w:val="26"/>
        </w:rPr>
        <w:t>(D)</w:t>
      </w:r>
    </w:p>
    <w:p w14:paraId="7296B5EA" w14:textId="5B5519F6" w:rsidR="00AC2073" w:rsidRPr="00164BCD" w:rsidRDefault="002219CC" w:rsidP="00CD0423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 w:rsidR="007C1C6D">
        <w:rPr>
          <w:sz w:val="26"/>
          <w:szCs w:val="26"/>
        </w:rPr>
        <w:t>Bur</w:t>
      </w:r>
      <w:r w:rsidR="00AC6228">
        <w:rPr>
          <w:sz w:val="26"/>
          <w:szCs w:val="26"/>
        </w:rPr>
        <w:t>c</w:t>
      </w:r>
      <w:r w:rsidR="007C1C6D">
        <w:rPr>
          <w:sz w:val="26"/>
          <w:szCs w:val="26"/>
        </w:rPr>
        <w:t>hardt</w:t>
      </w:r>
      <w:proofErr w:type="spellEnd"/>
      <w:r w:rsidR="007C1C6D">
        <w:rPr>
          <w:sz w:val="26"/>
          <w:szCs w:val="26"/>
        </w:rPr>
        <w:t xml:space="preserve"> Schröder</w:t>
      </w:r>
      <w:r w:rsidR="00CD0423">
        <w:rPr>
          <w:sz w:val="26"/>
          <w:szCs w:val="26"/>
        </w:rPr>
        <w:tab/>
      </w:r>
      <w:r w:rsidR="00AC2073" w:rsidRPr="00164BCD">
        <w:rPr>
          <w:sz w:val="26"/>
          <w:szCs w:val="26"/>
        </w:rPr>
        <w:t>(</w:t>
      </w:r>
      <w:r w:rsidR="007C1C6D">
        <w:rPr>
          <w:sz w:val="26"/>
          <w:szCs w:val="26"/>
        </w:rPr>
        <w:t>D)</w:t>
      </w:r>
    </w:p>
    <w:p w14:paraId="7D2ECAD2" w14:textId="1E0F93A2" w:rsidR="002219CC" w:rsidRPr="00164BCD" w:rsidRDefault="00E062B6" w:rsidP="00CD0423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  <w:t>Kovács Judit</w:t>
      </w:r>
      <w:r w:rsidR="00CD0423">
        <w:rPr>
          <w:sz w:val="26"/>
          <w:szCs w:val="26"/>
        </w:rPr>
        <w:tab/>
      </w:r>
      <w:r w:rsidRPr="00164BCD">
        <w:rPr>
          <w:sz w:val="26"/>
          <w:szCs w:val="26"/>
        </w:rPr>
        <w:t>(H)</w:t>
      </w:r>
    </w:p>
    <w:p w14:paraId="6373C578" w14:textId="1DE147FB" w:rsidR="00E062B6" w:rsidRDefault="00E062B6" w:rsidP="00CD0423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</w:r>
      <w:r w:rsidR="007C1C6D">
        <w:rPr>
          <w:sz w:val="26"/>
          <w:szCs w:val="26"/>
        </w:rPr>
        <w:t>Sabine Marchand Furrer</w:t>
      </w:r>
      <w:r w:rsidR="00CD0423">
        <w:rPr>
          <w:sz w:val="26"/>
          <w:szCs w:val="26"/>
        </w:rPr>
        <w:tab/>
      </w:r>
      <w:r w:rsidRPr="00164BCD">
        <w:rPr>
          <w:sz w:val="26"/>
          <w:szCs w:val="26"/>
        </w:rPr>
        <w:t>(</w:t>
      </w:r>
      <w:r w:rsidR="00800D05">
        <w:rPr>
          <w:sz w:val="26"/>
          <w:szCs w:val="26"/>
        </w:rPr>
        <w:t>F</w:t>
      </w:r>
      <w:r w:rsidRPr="00164BCD">
        <w:rPr>
          <w:sz w:val="26"/>
          <w:szCs w:val="26"/>
        </w:rPr>
        <w:t>)</w:t>
      </w:r>
    </w:p>
    <w:p w14:paraId="125E3CED" w14:textId="77777777" w:rsidR="002219CC" w:rsidRDefault="002219CC" w:rsidP="00E062B6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</w:p>
    <w:p w14:paraId="7978A8D0" w14:textId="2EB9873D" w:rsidR="002219CC" w:rsidRPr="00164BCD" w:rsidRDefault="002219CC" w:rsidP="00E062B6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Az Arab telivéreknél három bíró bírál. </w:t>
      </w:r>
    </w:p>
    <w:p w14:paraId="27072F67" w14:textId="54AA9704" w:rsidR="0009098B" w:rsidRPr="007C1C6D" w:rsidRDefault="000831B2" w:rsidP="007C1C6D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</w:r>
      <w:r w:rsidR="00842E6A">
        <w:rPr>
          <w:sz w:val="26"/>
          <w:szCs w:val="26"/>
        </w:rPr>
        <w:tab/>
      </w:r>
    </w:p>
    <w:p w14:paraId="59B25955" w14:textId="77777777" w:rsidR="00E37605" w:rsidRPr="00164BCD" w:rsidRDefault="00E37605">
      <w:pPr>
        <w:tabs>
          <w:tab w:val="left" w:pos="4536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Shagya-araboknál:</w:t>
      </w:r>
    </w:p>
    <w:p w14:paraId="2A1A06B2" w14:textId="7129D7E3" w:rsidR="0002576B" w:rsidRDefault="0002576B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  <w:t>Ahmed Al Samarraie</w:t>
      </w:r>
      <w:r w:rsidR="00FC0C68">
        <w:rPr>
          <w:sz w:val="26"/>
          <w:szCs w:val="26"/>
        </w:rPr>
        <w:tab/>
      </w:r>
      <w:r w:rsidR="00AC2073" w:rsidRPr="00164BCD">
        <w:rPr>
          <w:sz w:val="26"/>
          <w:szCs w:val="26"/>
        </w:rPr>
        <w:t>(</w:t>
      </w:r>
      <w:r w:rsidRPr="00164BCD">
        <w:rPr>
          <w:sz w:val="26"/>
          <w:szCs w:val="26"/>
        </w:rPr>
        <w:t>D</w:t>
      </w:r>
      <w:r w:rsidR="00AC2073" w:rsidRPr="00164BCD">
        <w:rPr>
          <w:sz w:val="26"/>
          <w:szCs w:val="26"/>
        </w:rPr>
        <w:t>)</w:t>
      </w:r>
    </w:p>
    <w:p w14:paraId="1030457D" w14:textId="0D71607B" w:rsidR="007C1C6D" w:rsidRPr="00164BCD" w:rsidRDefault="007C1C6D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Bur</w:t>
      </w:r>
      <w:r w:rsidR="00AC6228">
        <w:rPr>
          <w:sz w:val="26"/>
          <w:szCs w:val="26"/>
        </w:rPr>
        <w:t>c</w:t>
      </w:r>
      <w:r>
        <w:rPr>
          <w:sz w:val="26"/>
          <w:szCs w:val="26"/>
        </w:rPr>
        <w:t>hard</w:t>
      </w:r>
      <w:proofErr w:type="spellEnd"/>
      <w:r>
        <w:rPr>
          <w:sz w:val="26"/>
          <w:szCs w:val="26"/>
        </w:rPr>
        <w:t xml:space="preserve"> Schröder</w:t>
      </w:r>
      <w:r w:rsidR="00FC0C68">
        <w:rPr>
          <w:sz w:val="26"/>
          <w:szCs w:val="26"/>
        </w:rPr>
        <w:tab/>
      </w:r>
      <w:r>
        <w:rPr>
          <w:sz w:val="26"/>
          <w:szCs w:val="26"/>
        </w:rPr>
        <w:t>(D)</w:t>
      </w:r>
    </w:p>
    <w:p w14:paraId="437F94F5" w14:textId="0FC7660E" w:rsidR="00DD7B0D" w:rsidRPr="00164BCD" w:rsidRDefault="00DD7B0D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</w:r>
      <w:r w:rsidR="007C1C6D">
        <w:rPr>
          <w:sz w:val="26"/>
          <w:szCs w:val="26"/>
        </w:rPr>
        <w:t xml:space="preserve">Michal </w:t>
      </w:r>
      <w:proofErr w:type="spellStart"/>
      <w:r w:rsidR="007C1C6D">
        <w:rPr>
          <w:sz w:val="26"/>
          <w:szCs w:val="26"/>
        </w:rPr>
        <w:t>Horny</w:t>
      </w:r>
      <w:proofErr w:type="spellEnd"/>
      <w:r w:rsidR="00FC0C68">
        <w:rPr>
          <w:sz w:val="26"/>
          <w:szCs w:val="26"/>
        </w:rPr>
        <w:tab/>
      </w:r>
      <w:r w:rsidRPr="00164BCD">
        <w:rPr>
          <w:sz w:val="26"/>
          <w:szCs w:val="26"/>
        </w:rPr>
        <w:t>(</w:t>
      </w:r>
      <w:r w:rsidR="007C1C6D">
        <w:rPr>
          <w:sz w:val="26"/>
          <w:szCs w:val="26"/>
        </w:rPr>
        <w:t>SK</w:t>
      </w:r>
      <w:r w:rsidRPr="00164BCD">
        <w:rPr>
          <w:sz w:val="26"/>
          <w:szCs w:val="26"/>
        </w:rPr>
        <w:t>)</w:t>
      </w:r>
    </w:p>
    <w:p w14:paraId="108260FC" w14:textId="50F1D3A9" w:rsidR="0002576B" w:rsidRPr="00164BCD" w:rsidRDefault="0002576B" w:rsidP="00FC0C68">
      <w:pPr>
        <w:tabs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</w:r>
      <w:r w:rsidR="007C1C6D">
        <w:rPr>
          <w:sz w:val="26"/>
          <w:szCs w:val="26"/>
        </w:rPr>
        <w:t>dr</w:t>
      </w:r>
      <w:r w:rsidR="00394D9A">
        <w:rPr>
          <w:sz w:val="26"/>
          <w:szCs w:val="26"/>
        </w:rPr>
        <w:t>.</w:t>
      </w:r>
      <w:r w:rsidR="007C1C6D">
        <w:rPr>
          <w:sz w:val="26"/>
          <w:szCs w:val="26"/>
        </w:rPr>
        <w:t xml:space="preserve"> Németh Csab</w:t>
      </w:r>
      <w:r w:rsidR="000816D9">
        <w:rPr>
          <w:sz w:val="26"/>
          <w:szCs w:val="26"/>
        </w:rPr>
        <w:t>a</w:t>
      </w:r>
      <w:r w:rsidR="00FC0C68">
        <w:rPr>
          <w:sz w:val="26"/>
          <w:szCs w:val="26"/>
        </w:rPr>
        <w:tab/>
      </w:r>
      <w:r w:rsidR="00AC2073" w:rsidRPr="00164BCD">
        <w:rPr>
          <w:sz w:val="26"/>
          <w:szCs w:val="26"/>
        </w:rPr>
        <w:t>(</w:t>
      </w:r>
      <w:r w:rsidRPr="00164BCD">
        <w:rPr>
          <w:sz w:val="26"/>
          <w:szCs w:val="26"/>
        </w:rPr>
        <w:t>H</w:t>
      </w:r>
      <w:r w:rsidR="00AC2073" w:rsidRPr="00164BCD">
        <w:rPr>
          <w:sz w:val="26"/>
          <w:szCs w:val="26"/>
        </w:rPr>
        <w:t>)</w:t>
      </w:r>
    </w:p>
    <w:p w14:paraId="5283A4C1" w14:textId="1D49A36A" w:rsidR="0002576B" w:rsidRPr="00164BCD" w:rsidRDefault="00AC2073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  <w:t>Kovács Judit</w:t>
      </w:r>
      <w:r w:rsidR="00FC0C68">
        <w:rPr>
          <w:sz w:val="26"/>
          <w:szCs w:val="26"/>
        </w:rPr>
        <w:tab/>
      </w:r>
      <w:r w:rsidRPr="00164BCD">
        <w:rPr>
          <w:sz w:val="26"/>
          <w:szCs w:val="26"/>
        </w:rPr>
        <w:t>(H)</w:t>
      </w:r>
    </w:p>
    <w:p w14:paraId="1F5464BF" w14:textId="42C13810" w:rsidR="00DD7B0D" w:rsidRPr="00164BCD" w:rsidRDefault="0002576B" w:rsidP="00FC0C68">
      <w:pPr>
        <w:tabs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ab/>
      </w:r>
      <w:r w:rsidR="00AC2073" w:rsidRPr="00164BCD">
        <w:rPr>
          <w:sz w:val="26"/>
          <w:szCs w:val="26"/>
        </w:rPr>
        <w:t>Sabine Marchand Furrer</w:t>
      </w:r>
      <w:r w:rsidR="00FC0C68">
        <w:rPr>
          <w:sz w:val="26"/>
          <w:szCs w:val="26"/>
        </w:rPr>
        <w:tab/>
      </w:r>
      <w:r w:rsidR="00AC2073" w:rsidRPr="00164BCD">
        <w:rPr>
          <w:sz w:val="26"/>
          <w:szCs w:val="26"/>
        </w:rPr>
        <w:t>(</w:t>
      </w:r>
      <w:r w:rsidR="00DD7B0D" w:rsidRPr="00164BCD">
        <w:rPr>
          <w:sz w:val="26"/>
          <w:szCs w:val="26"/>
        </w:rPr>
        <w:t>F)</w:t>
      </w:r>
    </w:p>
    <w:p w14:paraId="1E1FE1B6" w14:textId="41C76DF2" w:rsidR="00E37605" w:rsidRDefault="00DD7B0D" w:rsidP="007C1C6D">
      <w:pPr>
        <w:tabs>
          <w:tab w:val="left" w:pos="993"/>
          <w:tab w:val="left" w:pos="5245"/>
        </w:tabs>
        <w:jc w:val="both"/>
      </w:pPr>
      <w:r>
        <w:tab/>
      </w:r>
      <w:r w:rsidR="0002576B" w:rsidRPr="00312056">
        <w:tab/>
      </w:r>
    </w:p>
    <w:p w14:paraId="4822BA90" w14:textId="06F9E37B" w:rsidR="009B48E0" w:rsidRPr="00164BCD" w:rsidRDefault="009B48E0" w:rsidP="009B48E0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Shagya-araboknál osztályonként öt bíró bírál. A bírói kollégium összetétele osztályonként változ</w:t>
      </w:r>
      <w:r w:rsidR="007C1C6D">
        <w:rPr>
          <w:sz w:val="26"/>
          <w:szCs w:val="26"/>
        </w:rPr>
        <w:t>ik</w:t>
      </w:r>
      <w:r w:rsidRPr="00164BCD">
        <w:rPr>
          <w:sz w:val="26"/>
          <w:szCs w:val="26"/>
        </w:rPr>
        <w:t>.</w:t>
      </w:r>
    </w:p>
    <w:p w14:paraId="3A74DF17" w14:textId="087D16B1" w:rsidR="00312056" w:rsidRPr="002219CC" w:rsidRDefault="00312056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</w:p>
    <w:p w14:paraId="6A6EC5AE" w14:textId="3A92058D" w:rsidR="00294994" w:rsidRPr="00F336AC" w:rsidRDefault="00E37605" w:rsidP="00F336AC">
      <w:pPr>
        <w:pStyle w:val="lfej"/>
        <w:tabs>
          <w:tab w:val="clear" w:pos="4536"/>
          <w:tab w:val="clear" w:pos="9072"/>
          <w:tab w:val="left" w:pos="993"/>
          <w:tab w:val="left" w:pos="5245"/>
        </w:tabs>
        <w:spacing w:after="120"/>
        <w:jc w:val="both"/>
        <w:rPr>
          <w:b/>
        </w:rPr>
      </w:pPr>
      <w:r>
        <w:rPr>
          <w:b/>
        </w:rPr>
        <w:t>Felleb</w:t>
      </w:r>
      <w:r w:rsidR="004F0186">
        <w:rPr>
          <w:b/>
        </w:rPr>
        <w:t>b</w:t>
      </w:r>
      <w:r>
        <w:rPr>
          <w:b/>
        </w:rPr>
        <w:t>viteli bizottság</w:t>
      </w:r>
      <w:r w:rsidR="00F336AC">
        <w:rPr>
          <w:b/>
        </w:rPr>
        <w:t xml:space="preserve"> (DC):</w:t>
      </w:r>
    </w:p>
    <w:p w14:paraId="7FA5FED0" w14:textId="090FB02F" w:rsidR="00623A5B" w:rsidRDefault="00D0030A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DB7BFC">
        <w:rPr>
          <w:sz w:val="26"/>
          <w:szCs w:val="26"/>
        </w:rPr>
        <w:t>Bányai Dóra</w:t>
      </w:r>
      <w:r w:rsidR="00FC0C68">
        <w:rPr>
          <w:sz w:val="26"/>
          <w:szCs w:val="26"/>
        </w:rPr>
        <w:tab/>
      </w:r>
      <w:r w:rsidR="00623A5B">
        <w:rPr>
          <w:sz w:val="26"/>
          <w:szCs w:val="26"/>
        </w:rPr>
        <w:t>(HU)</w:t>
      </w:r>
    </w:p>
    <w:p w14:paraId="14CFF31E" w14:textId="61D1BEE9" w:rsidR="00294994" w:rsidRDefault="00623A5B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Dr Kulik Mónika</w:t>
      </w:r>
      <w:r w:rsidR="00FC0C68">
        <w:rPr>
          <w:sz w:val="26"/>
          <w:szCs w:val="26"/>
        </w:rPr>
        <w:tab/>
      </w:r>
      <w:r w:rsidR="00294994">
        <w:rPr>
          <w:sz w:val="26"/>
          <w:szCs w:val="26"/>
        </w:rPr>
        <w:t>(HU)</w:t>
      </w:r>
    </w:p>
    <w:p w14:paraId="6CAED871" w14:textId="4B0084D1" w:rsidR="003E5950" w:rsidRDefault="003E5950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Dr Kummer Luca Laura</w:t>
      </w:r>
      <w:r w:rsidR="00FC0C68">
        <w:rPr>
          <w:sz w:val="26"/>
          <w:szCs w:val="26"/>
        </w:rPr>
        <w:tab/>
      </w:r>
      <w:r>
        <w:rPr>
          <w:sz w:val="26"/>
          <w:szCs w:val="26"/>
        </w:rPr>
        <w:t>(HU)</w:t>
      </w:r>
    </w:p>
    <w:p w14:paraId="7DCA8B4D" w14:textId="6D1E75B4" w:rsidR="00F336AC" w:rsidRDefault="00F336AC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Dr. </w:t>
      </w:r>
      <w:proofErr w:type="spellStart"/>
      <w:r>
        <w:rPr>
          <w:sz w:val="26"/>
          <w:szCs w:val="26"/>
        </w:rPr>
        <w:t>Herczog</w:t>
      </w:r>
      <w:proofErr w:type="spellEnd"/>
      <w:r>
        <w:rPr>
          <w:sz w:val="26"/>
          <w:szCs w:val="26"/>
        </w:rPr>
        <w:t xml:space="preserve"> Anna</w:t>
      </w:r>
      <w:r w:rsidR="00FC0C68">
        <w:rPr>
          <w:sz w:val="26"/>
          <w:szCs w:val="26"/>
        </w:rPr>
        <w:tab/>
      </w:r>
      <w:r>
        <w:rPr>
          <w:sz w:val="26"/>
          <w:szCs w:val="26"/>
        </w:rPr>
        <w:t>(HU)</w:t>
      </w:r>
    </w:p>
    <w:p w14:paraId="08AE9267" w14:textId="77777777" w:rsidR="00447A04" w:rsidRDefault="00447A04" w:rsidP="00294994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b/>
        </w:rPr>
      </w:pPr>
    </w:p>
    <w:p w14:paraId="2C333E5B" w14:textId="77777777" w:rsidR="00842E6A" w:rsidRPr="00294994" w:rsidRDefault="00842E6A" w:rsidP="00294994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  <w:r>
        <w:rPr>
          <w:b/>
        </w:rPr>
        <w:t>Állatorvosi felügyelet:</w:t>
      </w:r>
    </w:p>
    <w:p w14:paraId="44EBE0BB" w14:textId="01530571" w:rsidR="00842E6A" w:rsidRDefault="00842E6A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842E6A">
        <w:rPr>
          <w:sz w:val="26"/>
          <w:szCs w:val="26"/>
        </w:rPr>
        <w:t>Dr. Horváth Daniella</w:t>
      </w:r>
      <w:r w:rsidR="00FC0C68">
        <w:rPr>
          <w:sz w:val="26"/>
          <w:szCs w:val="26"/>
        </w:rPr>
        <w:tab/>
      </w:r>
      <w:r>
        <w:rPr>
          <w:sz w:val="26"/>
          <w:szCs w:val="26"/>
        </w:rPr>
        <w:t>(HU)</w:t>
      </w:r>
    </w:p>
    <w:p w14:paraId="05E4789E" w14:textId="77777777" w:rsidR="00782B43" w:rsidRDefault="00E37605" w:rsidP="008E2763">
      <w:pPr>
        <w:pStyle w:val="lfej"/>
        <w:tabs>
          <w:tab w:val="clear" w:pos="4536"/>
          <w:tab w:val="clear" w:pos="9072"/>
          <w:tab w:val="left" w:pos="993"/>
          <w:tab w:val="left" w:pos="5245"/>
        </w:tabs>
        <w:spacing w:before="240"/>
        <w:jc w:val="both"/>
        <w:rPr>
          <w:b/>
        </w:rPr>
      </w:pPr>
      <w:r>
        <w:rPr>
          <w:b/>
        </w:rPr>
        <w:t>Ringrendező:</w:t>
      </w:r>
    </w:p>
    <w:p w14:paraId="6B740351" w14:textId="7779140D" w:rsidR="00E062B6" w:rsidRPr="008E2763" w:rsidRDefault="008E2763" w:rsidP="00FC0C68">
      <w:pPr>
        <w:pStyle w:val="lfej"/>
        <w:tabs>
          <w:tab w:val="clear" w:pos="4536"/>
          <w:tab w:val="clear" w:pos="9072"/>
          <w:tab w:val="left" w:pos="993"/>
          <w:tab w:val="left" w:pos="6379"/>
        </w:tabs>
        <w:spacing w:before="240"/>
        <w:jc w:val="both"/>
        <w:rPr>
          <w:b/>
        </w:rPr>
      </w:pPr>
      <w:r w:rsidRPr="008E2763">
        <w:rPr>
          <w:bCs/>
        </w:rPr>
        <w:t>Horváth Balázs</w:t>
      </w:r>
      <w:r w:rsidR="00FC0C68">
        <w:rPr>
          <w:sz w:val="26"/>
          <w:szCs w:val="26"/>
        </w:rPr>
        <w:tab/>
      </w:r>
      <w:r w:rsidR="00E062B6" w:rsidRPr="00164BCD">
        <w:rPr>
          <w:sz w:val="26"/>
          <w:szCs w:val="26"/>
        </w:rPr>
        <w:t>(H</w:t>
      </w:r>
      <w:r w:rsidR="009744B9" w:rsidRPr="00164BCD">
        <w:rPr>
          <w:sz w:val="26"/>
          <w:szCs w:val="26"/>
        </w:rPr>
        <w:t>U</w:t>
      </w:r>
      <w:r w:rsidR="00E062B6" w:rsidRPr="00164BCD">
        <w:rPr>
          <w:sz w:val="26"/>
          <w:szCs w:val="26"/>
        </w:rPr>
        <w:t>)</w:t>
      </w:r>
    </w:p>
    <w:p w14:paraId="3575E2A4" w14:textId="77777777" w:rsidR="008019F2" w:rsidRDefault="008019F2">
      <w:pPr>
        <w:rPr>
          <w:b/>
        </w:rPr>
      </w:pPr>
      <w:r>
        <w:rPr>
          <w:b/>
        </w:rPr>
        <w:br w:type="page"/>
      </w:r>
    </w:p>
    <w:p w14:paraId="5CB01DA1" w14:textId="0B722804" w:rsidR="00E37605" w:rsidRDefault="00E37605" w:rsidP="00BF2893">
      <w:pPr>
        <w:pStyle w:val="lfej"/>
        <w:tabs>
          <w:tab w:val="clear" w:pos="4536"/>
          <w:tab w:val="clear" w:pos="9072"/>
          <w:tab w:val="left" w:pos="993"/>
          <w:tab w:val="left" w:pos="5245"/>
        </w:tabs>
        <w:spacing w:before="240"/>
        <w:jc w:val="both"/>
        <w:rPr>
          <w:b/>
        </w:rPr>
      </w:pPr>
      <w:r>
        <w:rPr>
          <w:b/>
        </w:rPr>
        <w:lastRenderedPageBreak/>
        <w:t>Műsorközlő:</w:t>
      </w:r>
    </w:p>
    <w:p w14:paraId="6B6D9635" w14:textId="25312550" w:rsidR="00E37605" w:rsidRDefault="009744B9" w:rsidP="00EE4BDE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Rombauer Tamás</w:t>
      </w:r>
      <w:r w:rsidR="001B47AA" w:rsidRPr="00164BCD">
        <w:rPr>
          <w:sz w:val="26"/>
          <w:szCs w:val="26"/>
        </w:rPr>
        <w:t xml:space="preserve"> </w:t>
      </w:r>
      <w:r w:rsidR="00EE4BDE">
        <w:rPr>
          <w:sz w:val="26"/>
          <w:szCs w:val="26"/>
        </w:rPr>
        <w:tab/>
      </w:r>
      <w:r w:rsidR="00E062B6" w:rsidRPr="00164BCD">
        <w:rPr>
          <w:sz w:val="26"/>
          <w:szCs w:val="26"/>
        </w:rPr>
        <w:t>(H</w:t>
      </w:r>
      <w:r w:rsidRPr="00164BCD">
        <w:rPr>
          <w:sz w:val="26"/>
          <w:szCs w:val="26"/>
        </w:rPr>
        <w:t>U</w:t>
      </w:r>
      <w:r w:rsidR="00E062B6" w:rsidRPr="00164BCD">
        <w:rPr>
          <w:sz w:val="26"/>
          <w:szCs w:val="26"/>
        </w:rPr>
        <w:t>)</w:t>
      </w:r>
    </w:p>
    <w:p w14:paraId="19AFADC8" w14:textId="54C120C5" w:rsidR="00B97E63" w:rsidRDefault="00B97E63" w:rsidP="00EE4BDE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>
        <w:rPr>
          <w:sz w:val="26"/>
          <w:szCs w:val="26"/>
        </w:rPr>
        <w:t>Győrffy Villám András</w:t>
      </w:r>
      <w:r w:rsidR="00EE4BDE">
        <w:rPr>
          <w:sz w:val="26"/>
          <w:szCs w:val="26"/>
        </w:rPr>
        <w:tab/>
      </w:r>
      <w:r>
        <w:rPr>
          <w:sz w:val="26"/>
          <w:szCs w:val="26"/>
        </w:rPr>
        <w:t>(HU)</w:t>
      </w:r>
    </w:p>
    <w:p w14:paraId="4D7917DB" w14:textId="674178CD" w:rsidR="00800D05" w:rsidRDefault="00800D05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sz w:val="26"/>
          <w:szCs w:val="26"/>
        </w:rPr>
      </w:pPr>
      <w:r w:rsidRPr="00732B48">
        <w:rPr>
          <w:b/>
          <w:bCs/>
          <w:sz w:val="26"/>
          <w:szCs w:val="26"/>
        </w:rPr>
        <w:t>Angol nyelven</w:t>
      </w:r>
      <w:r>
        <w:rPr>
          <w:sz w:val="26"/>
          <w:szCs w:val="26"/>
        </w:rPr>
        <w:t xml:space="preserve">: </w:t>
      </w:r>
    </w:p>
    <w:p w14:paraId="3FD4C240" w14:textId="77F09DF1" w:rsidR="00B97E63" w:rsidRPr="00164BCD" w:rsidRDefault="00AC6228" w:rsidP="00EE4BDE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W</w:t>
      </w:r>
      <w:r w:rsidR="00B97E63">
        <w:rPr>
          <w:sz w:val="26"/>
          <w:szCs w:val="26"/>
        </w:rPr>
        <w:t>odala</w:t>
      </w:r>
      <w:proofErr w:type="spellEnd"/>
      <w:r w:rsidR="00B97E63">
        <w:rPr>
          <w:sz w:val="26"/>
          <w:szCs w:val="26"/>
        </w:rPr>
        <w:t xml:space="preserve"> János</w:t>
      </w:r>
      <w:r w:rsidR="00EE4BDE">
        <w:rPr>
          <w:sz w:val="26"/>
          <w:szCs w:val="26"/>
        </w:rPr>
        <w:tab/>
      </w:r>
      <w:r w:rsidR="00B97E63">
        <w:rPr>
          <w:sz w:val="26"/>
          <w:szCs w:val="26"/>
        </w:rPr>
        <w:t>(HU))</w:t>
      </w:r>
    </w:p>
    <w:p w14:paraId="66285E98" w14:textId="1AC7EF57" w:rsidR="00E37605" w:rsidRDefault="00E37605" w:rsidP="00BF2893">
      <w:pPr>
        <w:pStyle w:val="lfej"/>
        <w:tabs>
          <w:tab w:val="clear" w:pos="4536"/>
          <w:tab w:val="clear" w:pos="9072"/>
          <w:tab w:val="left" w:pos="993"/>
          <w:tab w:val="left" w:pos="5245"/>
        </w:tabs>
        <w:spacing w:before="240"/>
        <w:jc w:val="both"/>
        <w:rPr>
          <w:b/>
        </w:rPr>
      </w:pPr>
      <w:r>
        <w:rPr>
          <w:b/>
        </w:rPr>
        <w:t>Komputeres kiértékelés:</w:t>
      </w:r>
    </w:p>
    <w:p w14:paraId="35C1EA6D" w14:textId="5284F03E" w:rsidR="009744B9" w:rsidRPr="00164BCD" w:rsidRDefault="001B47AA" w:rsidP="00EE4BDE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 xml:space="preserve">Info-Horse Bt, </w:t>
      </w:r>
      <w:proofErr w:type="spellStart"/>
      <w:r w:rsidRPr="00164BCD">
        <w:rPr>
          <w:sz w:val="26"/>
          <w:szCs w:val="26"/>
        </w:rPr>
        <w:t>Bolevácz</w:t>
      </w:r>
      <w:proofErr w:type="spellEnd"/>
      <w:r w:rsidRPr="00164BCD">
        <w:rPr>
          <w:sz w:val="26"/>
          <w:szCs w:val="26"/>
        </w:rPr>
        <w:t xml:space="preserve"> Gábor</w:t>
      </w:r>
      <w:r w:rsidR="00EE4BDE">
        <w:rPr>
          <w:sz w:val="26"/>
          <w:szCs w:val="26"/>
        </w:rPr>
        <w:tab/>
      </w:r>
      <w:r w:rsidR="00E062B6" w:rsidRPr="00164BCD">
        <w:rPr>
          <w:sz w:val="26"/>
          <w:szCs w:val="26"/>
        </w:rPr>
        <w:t>(H</w:t>
      </w:r>
      <w:r w:rsidR="009744B9" w:rsidRPr="00164BCD">
        <w:rPr>
          <w:sz w:val="26"/>
          <w:szCs w:val="26"/>
        </w:rPr>
        <w:t>U</w:t>
      </w:r>
      <w:r w:rsidR="00E062B6" w:rsidRPr="00164BCD">
        <w:rPr>
          <w:sz w:val="26"/>
          <w:szCs w:val="26"/>
        </w:rPr>
        <w:t>)</w:t>
      </w:r>
    </w:p>
    <w:p w14:paraId="6B4B1F14" w14:textId="1938EDD8" w:rsidR="00E062B6" w:rsidRPr="00164BCD" w:rsidRDefault="009744B9" w:rsidP="00EE4BDE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proofErr w:type="spellStart"/>
      <w:r w:rsidRPr="00164BCD">
        <w:rPr>
          <w:sz w:val="26"/>
          <w:szCs w:val="26"/>
        </w:rPr>
        <w:t>Bolevácz</w:t>
      </w:r>
      <w:proofErr w:type="spellEnd"/>
      <w:r w:rsidRPr="00164BCD">
        <w:rPr>
          <w:sz w:val="26"/>
          <w:szCs w:val="26"/>
        </w:rPr>
        <w:t xml:space="preserve"> </w:t>
      </w:r>
      <w:r w:rsidR="00EB0CDC">
        <w:rPr>
          <w:sz w:val="26"/>
          <w:szCs w:val="26"/>
        </w:rPr>
        <w:t>Elisabeth</w:t>
      </w:r>
      <w:r w:rsidR="00EE4BDE">
        <w:rPr>
          <w:sz w:val="26"/>
          <w:szCs w:val="26"/>
        </w:rPr>
        <w:tab/>
      </w:r>
      <w:r w:rsidRPr="00164BCD">
        <w:rPr>
          <w:sz w:val="26"/>
          <w:szCs w:val="26"/>
        </w:rPr>
        <w:t>(HU)</w:t>
      </w:r>
    </w:p>
    <w:p w14:paraId="3BF4270B" w14:textId="4080ED5D" w:rsidR="00E37605" w:rsidRPr="00164BCD" w:rsidRDefault="00E062B6" w:rsidP="00EE4BDE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Vargáné Ivacs Andrea</w:t>
      </w:r>
      <w:r w:rsidR="00EE4BDE">
        <w:rPr>
          <w:sz w:val="26"/>
          <w:szCs w:val="26"/>
        </w:rPr>
        <w:tab/>
      </w:r>
      <w:r w:rsidRPr="00164BCD">
        <w:rPr>
          <w:sz w:val="26"/>
          <w:szCs w:val="26"/>
        </w:rPr>
        <w:t>(H</w:t>
      </w:r>
      <w:r w:rsidR="009744B9" w:rsidRPr="00164BCD">
        <w:rPr>
          <w:sz w:val="26"/>
          <w:szCs w:val="26"/>
        </w:rPr>
        <w:t>U</w:t>
      </w:r>
      <w:r w:rsidRPr="00164BCD">
        <w:rPr>
          <w:sz w:val="26"/>
          <w:szCs w:val="26"/>
        </w:rPr>
        <w:t>)</w:t>
      </w:r>
    </w:p>
    <w:p w14:paraId="208AB6AD" w14:textId="77777777" w:rsidR="00E37605" w:rsidRDefault="00E37605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</w:pPr>
    </w:p>
    <w:p w14:paraId="72854611" w14:textId="77777777" w:rsidR="00782B43" w:rsidRDefault="00782B43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b/>
        </w:rPr>
      </w:pPr>
    </w:p>
    <w:p w14:paraId="048ED0FC" w14:textId="613CBF57" w:rsidR="00E37605" w:rsidRDefault="00E37605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b/>
        </w:rPr>
      </w:pPr>
      <w:r>
        <w:rPr>
          <w:b/>
        </w:rPr>
        <w:t>Felelős rendező:</w:t>
      </w:r>
    </w:p>
    <w:p w14:paraId="03800497" w14:textId="77777777" w:rsidR="00782B43" w:rsidRDefault="00782B43">
      <w:pPr>
        <w:pStyle w:val="lfej"/>
        <w:tabs>
          <w:tab w:val="clear" w:pos="4536"/>
          <w:tab w:val="clear" w:pos="9072"/>
          <w:tab w:val="left" w:pos="993"/>
          <w:tab w:val="left" w:pos="5245"/>
        </w:tabs>
        <w:jc w:val="both"/>
        <w:rPr>
          <w:b/>
        </w:rPr>
      </w:pPr>
    </w:p>
    <w:p w14:paraId="75F4079E" w14:textId="2F5CE858" w:rsidR="00E37605" w:rsidRPr="00164BCD" w:rsidRDefault="00E37605" w:rsidP="005A616B">
      <w:pPr>
        <w:pStyle w:val="lfej"/>
        <w:tabs>
          <w:tab w:val="clear" w:pos="4536"/>
          <w:tab w:val="clear" w:pos="9072"/>
          <w:tab w:val="left" w:pos="993"/>
          <w:tab w:val="left" w:pos="6379"/>
        </w:tabs>
        <w:jc w:val="both"/>
        <w:rPr>
          <w:sz w:val="26"/>
          <w:szCs w:val="26"/>
        </w:rPr>
      </w:pPr>
      <w:r w:rsidRPr="00164BCD">
        <w:rPr>
          <w:sz w:val="26"/>
          <w:szCs w:val="26"/>
        </w:rPr>
        <w:t>Rombauer Tamás</w:t>
      </w:r>
      <w:r w:rsidR="005A616B">
        <w:rPr>
          <w:sz w:val="26"/>
          <w:szCs w:val="26"/>
        </w:rPr>
        <w:tab/>
      </w:r>
      <w:r w:rsidR="00E062B6" w:rsidRPr="00164BCD">
        <w:rPr>
          <w:sz w:val="26"/>
          <w:szCs w:val="26"/>
        </w:rPr>
        <w:t>(H</w:t>
      </w:r>
      <w:r w:rsidR="009744B9" w:rsidRPr="00164BCD">
        <w:rPr>
          <w:sz w:val="26"/>
          <w:szCs w:val="26"/>
        </w:rPr>
        <w:t>U</w:t>
      </w:r>
      <w:r w:rsidR="00E062B6" w:rsidRPr="00164BCD">
        <w:rPr>
          <w:sz w:val="26"/>
          <w:szCs w:val="26"/>
        </w:rPr>
        <w:t>)</w:t>
      </w:r>
    </w:p>
    <w:p w14:paraId="2DD541D2" w14:textId="77777777" w:rsidR="0082264E" w:rsidRPr="00164BCD" w:rsidRDefault="00AF714C" w:rsidP="008F2BE2">
      <w:pPr>
        <w:jc w:val="both"/>
        <w:rPr>
          <w:sz w:val="26"/>
          <w:szCs w:val="26"/>
        </w:rPr>
      </w:pPr>
      <w:r w:rsidRPr="00164BCD">
        <w:rPr>
          <w:sz w:val="26"/>
          <w:szCs w:val="26"/>
        </w:rPr>
        <w:t>elnö</w:t>
      </w:r>
      <w:r w:rsidR="00883F5F" w:rsidRPr="00164BCD">
        <w:rPr>
          <w:sz w:val="26"/>
          <w:szCs w:val="26"/>
        </w:rPr>
        <w:t>k,</w:t>
      </w:r>
      <w:r w:rsidR="0082264E" w:rsidRPr="00164BCD">
        <w:rPr>
          <w:sz w:val="26"/>
          <w:szCs w:val="26"/>
        </w:rPr>
        <w:t xml:space="preserve"> </w:t>
      </w:r>
      <w:r w:rsidR="00883F5F" w:rsidRPr="00164BCD">
        <w:rPr>
          <w:sz w:val="26"/>
          <w:szCs w:val="26"/>
        </w:rPr>
        <w:t>MALE</w:t>
      </w:r>
    </w:p>
    <w:p w14:paraId="694ACDDC" w14:textId="77777777" w:rsidR="0082264E" w:rsidRPr="00AB2D4E" w:rsidRDefault="0082264E" w:rsidP="008F2BE2">
      <w:pPr>
        <w:jc w:val="both"/>
      </w:pPr>
    </w:p>
    <w:p w14:paraId="75C85014" w14:textId="20B40B76" w:rsidR="000816D9" w:rsidRPr="0054028F" w:rsidRDefault="000816D9" w:rsidP="000816D9">
      <w:pPr>
        <w:pBdr>
          <w:bottom w:val="single" w:sz="12" w:space="1" w:color="auto"/>
        </w:pBdr>
        <w:jc w:val="both"/>
        <w:rPr>
          <w:b/>
          <w:u w:val="single"/>
        </w:rPr>
      </w:pPr>
      <w:r w:rsidRPr="0054028F">
        <w:rPr>
          <w:b/>
          <w:u w:val="single"/>
        </w:rPr>
        <w:t xml:space="preserve"> </w:t>
      </w:r>
    </w:p>
    <w:p w14:paraId="717A6F37" w14:textId="06FEBC07" w:rsidR="00E37605" w:rsidRPr="005D373F" w:rsidRDefault="00E37605" w:rsidP="00C45303">
      <w:pPr>
        <w:jc w:val="both"/>
        <w:rPr>
          <w:b/>
          <w:u w:val="single"/>
        </w:rPr>
      </w:pPr>
      <w:r w:rsidRPr="0054028F">
        <w:rPr>
          <w:b/>
          <w:u w:val="single"/>
        </w:rPr>
        <w:t>Általános rendelkezések</w:t>
      </w:r>
      <w:r w:rsidR="005D373F" w:rsidRPr="0054028F">
        <w:rPr>
          <w:b/>
          <w:u w:val="single"/>
        </w:rPr>
        <w:t xml:space="preserve"> </w:t>
      </w:r>
      <w:r w:rsidRPr="0054028F">
        <w:rPr>
          <w:b/>
          <w:u w:val="single"/>
        </w:rPr>
        <w:t xml:space="preserve">és </w:t>
      </w:r>
      <w:proofErr w:type="spellStart"/>
      <w:r w:rsidRPr="0054028F">
        <w:rPr>
          <w:b/>
          <w:u w:val="single"/>
        </w:rPr>
        <w:t>tenyészszemle</w:t>
      </w:r>
      <w:proofErr w:type="spellEnd"/>
      <w:r w:rsidRPr="0054028F">
        <w:rPr>
          <w:b/>
          <w:u w:val="single"/>
        </w:rPr>
        <w:t>-szabályok</w:t>
      </w:r>
      <w:r w:rsidR="005D373F" w:rsidRPr="0054028F">
        <w:rPr>
          <w:b/>
          <w:u w:val="single"/>
        </w:rPr>
        <w:t>:</w:t>
      </w:r>
    </w:p>
    <w:p w14:paraId="01098DBE" w14:textId="77777777" w:rsidR="00E37605" w:rsidRDefault="00E37605" w:rsidP="00C45303">
      <w:pPr>
        <w:pStyle w:val="lfej"/>
        <w:tabs>
          <w:tab w:val="clear" w:pos="4536"/>
          <w:tab w:val="clear" w:pos="9072"/>
        </w:tabs>
        <w:jc w:val="both"/>
      </w:pPr>
    </w:p>
    <w:p w14:paraId="668F4FC5" w14:textId="0D6BC77C" w:rsidR="00E37605" w:rsidRPr="00997A69" w:rsidRDefault="00E37605" w:rsidP="00ED19B3">
      <w:pPr>
        <w:numPr>
          <w:ilvl w:val="0"/>
          <w:numId w:val="1"/>
        </w:numPr>
        <w:jc w:val="both"/>
        <w:rPr>
          <w:sz w:val="26"/>
          <w:szCs w:val="26"/>
        </w:rPr>
      </w:pPr>
      <w:r w:rsidRPr="00997A69">
        <w:rPr>
          <w:sz w:val="26"/>
          <w:szCs w:val="26"/>
        </w:rPr>
        <w:t xml:space="preserve">A rendezvényen </w:t>
      </w:r>
      <w:r w:rsidRPr="00DB7BFC">
        <w:rPr>
          <w:sz w:val="26"/>
          <w:szCs w:val="26"/>
        </w:rPr>
        <w:t>az</w:t>
      </w:r>
      <w:r w:rsidR="000816D9" w:rsidRPr="00DB7BFC">
        <w:rPr>
          <w:sz w:val="26"/>
          <w:szCs w:val="26"/>
        </w:rPr>
        <w:t xml:space="preserve"> arab telivéreknél és a Shagya araboknál</w:t>
      </w:r>
      <w:r w:rsidRPr="00997A69">
        <w:rPr>
          <w:sz w:val="26"/>
          <w:szCs w:val="26"/>
        </w:rPr>
        <w:t xml:space="preserve"> EAHSC szabályai irányadóak. Ezeket a szabályokat a</w:t>
      </w:r>
      <w:r w:rsidR="0054028F" w:rsidRPr="00997A69">
        <w:rPr>
          <w:sz w:val="26"/>
          <w:szCs w:val="26"/>
        </w:rPr>
        <w:t xml:space="preserve">z </w:t>
      </w:r>
      <w:hyperlink r:id="rId19" w:history="1">
        <w:r w:rsidR="0054028F" w:rsidRPr="00997A69">
          <w:rPr>
            <w:rStyle w:val="Hiperhivatkozs"/>
            <w:sz w:val="26"/>
            <w:szCs w:val="26"/>
          </w:rPr>
          <w:t>ECAHO.org</w:t>
        </w:r>
      </w:hyperlink>
      <w:r w:rsidR="00997A69" w:rsidRPr="00997A69">
        <w:rPr>
          <w:sz w:val="26"/>
          <w:szCs w:val="26"/>
        </w:rPr>
        <w:t xml:space="preserve"> </w:t>
      </w:r>
      <w:r w:rsidR="0054028F" w:rsidRPr="00997A69">
        <w:rPr>
          <w:sz w:val="26"/>
          <w:szCs w:val="26"/>
        </w:rPr>
        <w:t xml:space="preserve">honlapról letölthetik. </w:t>
      </w:r>
      <w:r w:rsidRPr="00997A69">
        <w:rPr>
          <w:sz w:val="26"/>
          <w:szCs w:val="26"/>
        </w:rPr>
        <w:t xml:space="preserve">A résztvevők alávetik magukat a bírók döntésének, mely a </w:t>
      </w:r>
      <w:proofErr w:type="spellStart"/>
      <w:r w:rsidRPr="00997A69">
        <w:rPr>
          <w:sz w:val="26"/>
          <w:szCs w:val="26"/>
        </w:rPr>
        <w:t>tenyészszemle</w:t>
      </w:r>
      <w:proofErr w:type="spellEnd"/>
      <w:r w:rsidRPr="00997A69">
        <w:rPr>
          <w:sz w:val="26"/>
          <w:szCs w:val="26"/>
        </w:rPr>
        <w:t xml:space="preserve"> rendezvényére korlátozódik és melyet a bírók a kiírásban rögzített értékelési rendszer alapján hoztak. A bírók által hozott döntés nem támadható meg.</w:t>
      </w:r>
      <w:r w:rsidR="00F82DB1" w:rsidRPr="00997A69">
        <w:rPr>
          <w:sz w:val="26"/>
          <w:szCs w:val="26"/>
        </w:rPr>
        <w:t xml:space="preserve"> </w:t>
      </w:r>
      <w:r w:rsidRPr="00997A69">
        <w:rPr>
          <w:sz w:val="26"/>
          <w:szCs w:val="26"/>
        </w:rPr>
        <w:t>A bírókat a</w:t>
      </w:r>
      <w:r w:rsidR="00DB7BFC">
        <w:rPr>
          <w:sz w:val="26"/>
          <w:szCs w:val="26"/>
        </w:rPr>
        <w:t xml:space="preserve"> </w:t>
      </w:r>
      <w:r w:rsidRPr="00997A69">
        <w:rPr>
          <w:sz w:val="26"/>
          <w:szCs w:val="26"/>
        </w:rPr>
        <w:t xml:space="preserve">szervező </w:t>
      </w:r>
      <w:r w:rsidR="000816D9" w:rsidRPr="00997A69">
        <w:rPr>
          <w:sz w:val="26"/>
          <w:szCs w:val="26"/>
        </w:rPr>
        <w:t xml:space="preserve">kéri fel, </w:t>
      </w:r>
      <w:r w:rsidRPr="00997A69">
        <w:rPr>
          <w:sz w:val="26"/>
          <w:szCs w:val="26"/>
        </w:rPr>
        <w:t xml:space="preserve">nem a tenyésztő </w:t>
      </w:r>
      <w:r w:rsidR="000816D9" w:rsidRPr="00997A69">
        <w:rPr>
          <w:sz w:val="26"/>
          <w:szCs w:val="26"/>
        </w:rPr>
        <w:t>szervezet</w:t>
      </w:r>
      <w:r w:rsidRPr="00997A69">
        <w:rPr>
          <w:sz w:val="26"/>
          <w:szCs w:val="26"/>
        </w:rPr>
        <w:t xml:space="preserve"> tagjaiként</w:t>
      </w:r>
      <w:r w:rsidR="00DB7BFC">
        <w:rPr>
          <w:sz w:val="26"/>
          <w:szCs w:val="26"/>
        </w:rPr>
        <w:t xml:space="preserve"> tevékenykednek.</w:t>
      </w:r>
    </w:p>
    <w:p w14:paraId="5B717399" w14:textId="77777777" w:rsidR="00AF78FC" w:rsidRDefault="00AF78FC" w:rsidP="00AF78FC">
      <w:pPr>
        <w:jc w:val="both"/>
        <w:rPr>
          <w:sz w:val="26"/>
          <w:szCs w:val="26"/>
        </w:rPr>
      </w:pPr>
    </w:p>
    <w:p w14:paraId="509A32A2" w14:textId="77777777" w:rsidR="00AF78FC" w:rsidRPr="0045476D" w:rsidRDefault="00AF78FC" w:rsidP="0045476D">
      <w:pPr>
        <w:numPr>
          <w:ilvl w:val="0"/>
          <w:numId w:val="1"/>
        </w:numPr>
        <w:spacing w:after="120" w:line="276" w:lineRule="auto"/>
        <w:jc w:val="both"/>
        <w:rPr>
          <w:b/>
          <w:bCs/>
          <w:sz w:val="26"/>
          <w:szCs w:val="26"/>
        </w:rPr>
      </w:pPr>
      <w:r w:rsidRPr="0045476D">
        <w:rPr>
          <w:b/>
          <w:bCs/>
          <w:sz w:val="26"/>
          <w:szCs w:val="26"/>
        </w:rPr>
        <w:t xml:space="preserve">A részvétel állategészségügyi feltételei: </w:t>
      </w:r>
    </w:p>
    <w:p w14:paraId="46955CD3" w14:textId="77777777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b/>
          <w:bCs/>
          <w:sz w:val="26"/>
          <w:szCs w:val="26"/>
        </w:rPr>
        <w:t>Érvényes lóútlevél,</w:t>
      </w:r>
      <w:r w:rsidRPr="0045476D">
        <w:rPr>
          <w:sz w:val="26"/>
          <w:szCs w:val="26"/>
        </w:rPr>
        <w:t xml:space="preserve"> melyben az állatorvos által az alábbi vizsgálatokat és védőoltásokat igazolta:</w:t>
      </w:r>
    </w:p>
    <w:p w14:paraId="6B16DAAC" w14:textId="77777777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b/>
          <w:bCs/>
          <w:sz w:val="26"/>
          <w:szCs w:val="26"/>
        </w:rPr>
        <w:t>Fertőző kevésvérűségre</w:t>
      </w:r>
      <w:r w:rsidRPr="0045476D">
        <w:rPr>
          <w:sz w:val="26"/>
          <w:szCs w:val="26"/>
        </w:rPr>
        <w:t xml:space="preserve"> (</w:t>
      </w:r>
      <w:proofErr w:type="spellStart"/>
      <w:r w:rsidRPr="0045476D">
        <w:rPr>
          <w:sz w:val="26"/>
          <w:szCs w:val="26"/>
        </w:rPr>
        <w:t>Equine</w:t>
      </w:r>
      <w:proofErr w:type="spellEnd"/>
      <w:r w:rsidRPr="0045476D">
        <w:rPr>
          <w:sz w:val="26"/>
          <w:szCs w:val="26"/>
        </w:rPr>
        <w:t xml:space="preserve"> </w:t>
      </w:r>
      <w:proofErr w:type="spellStart"/>
      <w:r w:rsidRPr="0045476D">
        <w:rPr>
          <w:sz w:val="26"/>
          <w:szCs w:val="26"/>
        </w:rPr>
        <w:t>Infectious</w:t>
      </w:r>
      <w:proofErr w:type="spellEnd"/>
      <w:r w:rsidRPr="0045476D">
        <w:rPr>
          <w:sz w:val="26"/>
          <w:szCs w:val="26"/>
        </w:rPr>
        <w:t xml:space="preserve"> </w:t>
      </w:r>
      <w:proofErr w:type="spellStart"/>
      <w:r w:rsidRPr="0045476D">
        <w:rPr>
          <w:sz w:val="26"/>
          <w:szCs w:val="26"/>
        </w:rPr>
        <w:t>Anemia</w:t>
      </w:r>
      <w:proofErr w:type="spellEnd"/>
      <w:r w:rsidRPr="0045476D">
        <w:rPr>
          <w:sz w:val="26"/>
          <w:szCs w:val="26"/>
        </w:rPr>
        <w:t xml:space="preserve"> EIA)</w:t>
      </w:r>
      <w:r w:rsidRPr="0045476D">
        <w:rPr>
          <w:rFonts w:cstheme="minorHAnsi"/>
          <w:i/>
          <w:iCs/>
          <w:sz w:val="26"/>
          <w:szCs w:val="26"/>
        </w:rPr>
        <w:t xml:space="preserve"> </w:t>
      </w:r>
      <w:r w:rsidRPr="0045476D">
        <w:rPr>
          <w:sz w:val="26"/>
          <w:szCs w:val="26"/>
        </w:rPr>
        <w:t>1 éven belül végzett vizsgálati negatív eredménye</w:t>
      </w:r>
    </w:p>
    <w:p w14:paraId="66CFF863" w14:textId="7AD0A966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b/>
          <w:bCs/>
          <w:sz w:val="26"/>
          <w:szCs w:val="26"/>
        </w:rPr>
        <w:t>Takonykórra</w:t>
      </w:r>
      <w:r w:rsidRPr="0045476D">
        <w:rPr>
          <w:sz w:val="26"/>
          <w:szCs w:val="26"/>
        </w:rPr>
        <w:t xml:space="preserve"> (</w:t>
      </w:r>
      <w:proofErr w:type="spellStart"/>
      <w:r w:rsidRPr="0045476D">
        <w:rPr>
          <w:sz w:val="26"/>
          <w:szCs w:val="26"/>
        </w:rPr>
        <w:t>malleus</w:t>
      </w:r>
      <w:proofErr w:type="spellEnd"/>
      <w:r w:rsidRPr="0045476D">
        <w:rPr>
          <w:sz w:val="26"/>
          <w:szCs w:val="26"/>
        </w:rPr>
        <w:t>) 3 éven belül végzett vizsgálat negatív eredménye</w:t>
      </w:r>
    </w:p>
    <w:p w14:paraId="5378CA33" w14:textId="77777777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sz w:val="26"/>
          <w:szCs w:val="26"/>
        </w:rPr>
        <w:t xml:space="preserve">Valamennyi lónak fertőző betegségektől mentesnek kell lennie és csak járványmentes állományból jöhetnek. </w:t>
      </w:r>
    </w:p>
    <w:p w14:paraId="5BF1F75E" w14:textId="77777777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b/>
          <w:bCs/>
          <w:sz w:val="26"/>
          <w:szCs w:val="26"/>
        </w:rPr>
        <w:t>Influenza elleni oltások</w:t>
      </w:r>
      <w:r w:rsidRPr="0045476D">
        <w:rPr>
          <w:sz w:val="26"/>
          <w:szCs w:val="26"/>
        </w:rPr>
        <w:t xml:space="preserve">: Valamennyi oltást olyan állatorvosnak kell igazolni, aki a lónak nem tulajdonosa. </w:t>
      </w:r>
    </w:p>
    <w:p w14:paraId="6CABC01D" w14:textId="65B20D55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sz w:val="26"/>
          <w:szCs w:val="26"/>
        </w:rPr>
        <w:t xml:space="preserve">Az alapoltás két influenza elleni injekcióból áll, melyeket legalább 21 nap és legfeljebb 92 nap eltéréssel adtak be. Az 1. ismétlő oltást az alapimmunizálás 2. injekcióját követően 7 hónapon belül kell </w:t>
      </w:r>
      <w:r w:rsidR="001B27AA" w:rsidRPr="0045476D">
        <w:rPr>
          <w:sz w:val="26"/>
          <w:szCs w:val="26"/>
        </w:rPr>
        <w:t>beadni.</w:t>
      </w:r>
    </w:p>
    <w:p w14:paraId="13F6191D" w14:textId="77777777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sz w:val="26"/>
          <w:szCs w:val="26"/>
        </w:rPr>
        <w:t xml:space="preserve">Az ismétlő oltások beadásának időtartama a megelőző oltástól számítva nem haladhatja meg a 365 napot. Az utolsó oltást legalább 7 nappal a szemle helyszínére történő érkezést megelőzően kell beadni. </w:t>
      </w:r>
    </w:p>
    <w:p w14:paraId="632E3BAF" w14:textId="4398203F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sz w:val="26"/>
          <w:szCs w:val="26"/>
        </w:rPr>
        <w:lastRenderedPageBreak/>
        <w:t>A</w:t>
      </w:r>
      <w:r w:rsidR="00DB7BFC" w:rsidRPr="0045476D">
        <w:rPr>
          <w:sz w:val="26"/>
          <w:szCs w:val="26"/>
        </w:rPr>
        <w:t xml:space="preserve"> </w:t>
      </w:r>
      <w:r w:rsidR="001B27AA" w:rsidRPr="0045476D">
        <w:rPr>
          <w:sz w:val="26"/>
          <w:szCs w:val="26"/>
        </w:rPr>
        <w:t xml:space="preserve">rendezvényre </w:t>
      </w:r>
      <w:r w:rsidRPr="0045476D">
        <w:rPr>
          <w:sz w:val="26"/>
          <w:szCs w:val="26"/>
        </w:rPr>
        <w:t xml:space="preserve">érkezéskor a ló oltása nem lehet régebb mint 6 hónapos, de van +21 nap türelmi idő. Egyebekben az ideiglenes behozatalra és felállításra az idevonatkozó állategészségügyi határozatok az irányadók. </w:t>
      </w:r>
    </w:p>
    <w:p w14:paraId="7FB493B8" w14:textId="77777777" w:rsidR="00AF78FC" w:rsidRPr="0045476D" w:rsidRDefault="00AF78FC" w:rsidP="0045476D">
      <w:pPr>
        <w:pStyle w:val="Listaszerbekezds"/>
        <w:numPr>
          <w:ilvl w:val="0"/>
          <w:numId w:val="31"/>
        </w:numPr>
        <w:spacing w:after="120" w:line="276" w:lineRule="auto"/>
        <w:jc w:val="both"/>
        <w:rPr>
          <w:sz w:val="26"/>
          <w:szCs w:val="26"/>
        </w:rPr>
      </w:pPr>
      <w:r w:rsidRPr="0045476D">
        <w:rPr>
          <w:sz w:val="26"/>
          <w:szCs w:val="26"/>
        </w:rPr>
        <w:t xml:space="preserve">Érkezés előtt 3 nappal a rendezvény előtt, valamint amíg a lovak a rendezvény helyszínén tartózkodnak, a lovak </w:t>
      </w:r>
      <w:proofErr w:type="spellStart"/>
      <w:r w:rsidRPr="0045476D">
        <w:rPr>
          <w:sz w:val="26"/>
          <w:szCs w:val="26"/>
        </w:rPr>
        <w:t>rektális</w:t>
      </w:r>
      <w:proofErr w:type="spellEnd"/>
      <w:r w:rsidRPr="0045476D">
        <w:rPr>
          <w:sz w:val="26"/>
          <w:szCs w:val="26"/>
        </w:rPr>
        <w:t xml:space="preserve"> hőmérsékletét naponta legalább kétszer meg kell mérni, és azt a tulajdonosnak az FEI </w:t>
      </w:r>
      <w:proofErr w:type="spellStart"/>
      <w:r w:rsidRPr="0045476D">
        <w:rPr>
          <w:sz w:val="26"/>
          <w:szCs w:val="26"/>
        </w:rPr>
        <w:t>HorseApp</w:t>
      </w:r>
      <w:proofErr w:type="spellEnd"/>
      <w:r w:rsidRPr="0045476D">
        <w:rPr>
          <w:sz w:val="26"/>
          <w:szCs w:val="26"/>
        </w:rPr>
        <w:t xml:space="preserve"> alkalmazásban fel kell rögzítenie. A ló egészségi állapotában bekövetkezett bármilyen változást azonnal jelenteni kell.</w:t>
      </w:r>
    </w:p>
    <w:p w14:paraId="4D93F04E" w14:textId="77777777" w:rsidR="00AF78FC" w:rsidRPr="0045476D" w:rsidRDefault="00AF78FC" w:rsidP="0045476D">
      <w:pPr>
        <w:spacing w:after="120" w:line="276" w:lineRule="auto"/>
        <w:ind w:firstLine="708"/>
        <w:jc w:val="both"/>
        <w:rPr>
          <w:b/>
          <w:bCs/>
          <w:sz w:val="26"/>
          <w:szCs w:val="26"/>
        </w:rPr>
      </w:pPr>
      <w:r w:rsidRPr="0045476D">
        <w:rPr>
          <w:b/>
          <w:bCs/>
          <w:sz w:val="26"/>
          <w:szCs w:val="26"/>
        </w:rPr>
        <w:t xml:space="preserve">Amennyiben minden feltétel teljesült le lehet rakni a lovat. </w:t>
      </w:r>
    </w:p>
    <w:p w14:paraId="0916D58D" w14:textId="795E6F24" w:rsidR="00E37605" w:rsidRPr="004F2EFB" w:rsidRDefault="00107D78" w:rsidP="00424AF2">
      <w:pPr>
        <w:numPr>
          <w:ilvl w:val="0"/>
          <w:numId w:val="1"/>
        </w:numPr>
        <w:spacing w:after="120"/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A résztvevők s</w:t>
      </w:r>
      <w:r w:rsidR="00E37605" w:rsidRPr="004F2EFB">
        <w:rPr>
          <w:sz w:val="26"/>
          <w:szCs w:val="26"/>
        </w:rPr>
        <w:t>zállítási költségtérítést nem kapnak</w:t>
      </w:r>
      <w:r>
        <w:rPr>
          <w:sz w:val="26"/>
          <w:szCs w:val="26"/>
        </w:rPr>
        <w:t>.</w:t>
      </w:r>
    </w:p>
    <w:p w14:paraId="4C0B2883" w14:textId="31A30446" w:rsidR="00E37605" w:rsidRPr="004F2EFB" w:rsidRDefault="00E37605" w:rsidP="00C45303">
      <w:pPr>
        <w:numPr>
          <w:ilvl w:val="0"/>
          <w:numId w:val="1"/>
        </w:numPr>
        <w:jc w:val="both"/>
        <w:rPr>
          <w:sz w:val="26"/>
          <w:szCs w:val="26"/>
        </w:rPr>
      </w:pPr>
      <w:r w:rsidRPr="004F2EFB">
        <w:rPr>
          <w:b/>
          <w:sz w:val="26"/>
          <w:szCs w:val="26"/>
        </w:rPr>
        <w:t>Nevezési határ</w:t>
      </w:r>
      <w:r w:rsidR="00526D62" w:rsidRPr="004F2EFB">
        <w:rPr>
          <w:b/>
          <w:sz w:val="26"/>
          <w:szCs w:val="26"/>
        </w:rPr>
        <w:t>idő: 20</w:t>
      </w:r>
      <w:r w:rsidR="00FE07A5" w:rsidRPr="004F2EFB">
        <w:rPr>
          <w:b/>
          <w:sz w:val="26"/>
          <w:szCs w:val="26"/>
        </w:rPr>
        <w:t>2</w:t>
      </w:r>
      <w:r w:rsidR="00107D78">
        <w:rPr>
          <w:b/>
          <w:sz w:val="26"/>
          <w:szCs w:val="26"/>
        </w:rPr>
        <w:t>6</w:t>
      </w:r>
      <w:r w:rsidR="00526D62" w:rsidRPr="004F2EFB">
        <w:rPr>
          <w:b/>
          <w:sz w:val="26"/>
          <w:szCs w:val="26"/>
        </w:rPr>
        <w:t>.</w:t>
      </w:r>
      <w:r w:rsidR="00107D78">
        <w:rPr>
          <w:b/>
          <w:sz w:val="26"/>
          <w:szCs w:val="26"/>
        </w:rPr>
        <w:t xml:space="preserve"> április 15</w:t>
      </w:r>
      <w:r w:rsidRPr="004F2EFB">
        <w:rPr>
          <w:b/>
          <w:sz w:val="26"/>
          <w:szCs w:val="26"/>
        </w:rPr>
        <w:t>.</w:t>
      </w:r>
    </w:p>
    <w:p w14:paraId="631DFC75" w14:textId="77777777" w:rsidR="00E37605" w:rsidRPr="004F2EFB" w:rsidRDefault="00E37605" w:rsidP="008F0DF4">
      <w:pPr>
        <w:spacing w:after="120"/>
        <w:ind w:left="357"/>
        <w:jc w:val="both"/>
        <w:rPr>
          <w:sz w:val="26"/>
          <w:szCs w:val="26"/>
        </w:rPr>
      </w:pPr>
      <w:r w:rsidRPr="004F2EFB">
        <w:rPr>
          <w:b/>
          <w:sz w:val="26"/>
          <w:szCs w:val="26"/>
        </w:rPr>
        <w:t>Utólagos</w:t>
      </w:r>
      <w:r w:rsidRPr="004F2EFB">
        <w:rPr>
          <w:sz w:val="26"/>
          <w:szCs w:val="26"/>
        </w:rPr>
        <w:t xml:space="preserve"> nevezéseket </w:t>
      </w:r>
      <w:r w:rsidR="00954180">
        <w:rPr>
          <w:sz w:val="26"/>
          <w:szCs w:val="26"/>
        </w:rPr>
        <w:t>nem</w:t>
      </w:r>
      <w:r w:rsidRPr="004F2EFB">
        <w:rPr>
          <w:sz w:val="26"/>
          <w:szCs w:val="26"/>
        </w:rPr>
        <w:t xml:space="preserve"> tudunk elfogadni. A nevezéseket kizárólag a megküldött jelentkezési lapokon, vagy ezek másolatain lehet benyújtani, </w:t>
      </w:r>
      <w:r w:rsidR="00FE07A5" w:rsidRPr="004F2EFB">
        <w:rPr>
          <w:sz w:val="26"/>
          <w:szCs w:val="26"/>
        </w:rPr>
        <w:t xml:space="preserve">kérésre </w:t>
      </w:r>
      <w:r w:rsidR="005A522E" w:rsidRPr="004F2EFB">
        <w:rPr>
          <w:sz w:val="26"/>
          <w:szCs w:val="26"/>
        </w:rPr>
        <w:t>a lóútlevél vagy származási lap</w:t>
      </w:r>
      <w:r w:rsidRPr="004F2EFB">
        <w:rPr>
          <w:sz w:val="26"/>
          <w:szCs w:val="26"/>
        </w:rPr>
        <w:t xml:space="preserve"> és diagramm, valamint az oltási igazolás másolatával. </w:t>
      </w:r>
    </w:p>
    <w:p w14:paraId="45853BFC" w14:textId="3A8C6EB9" w:rsidR="00B65142" w:rsidRDefault="00E37605" w:rsidP="008F0DF4">
      <w:pPr>
        <w:numPr>
          <w:ilvl w:val="0"/>
          <w:numId w:val="1"/>
        </w:numPr>
        <w:jc w:val="both"/>
        <w:rPr>
          <w:sz w:val="26"/>
          <w:szCs w:val="26"/>
        </w:rPr>
      </w:pPr>
      <w:r w:rsidRPr="004F2EFB">
        <w:rPr>
          <w:sz w:val="26"/>
          <w:szCs w:val="26"/>
        </w:rPr>
        <w:t>Nevezési díj</w:t>
      </w:r>
      <w:r w:rsidR="00107D78">
        <w:rPr>
          <w:sz w:val="26"/>
          <w:szCs w:val="26"/>
        </w:rPr>
        <w:t xml:space="preserve"> </w:t>
      </w:r>
      <w:proofErr w:type="spellStart"/>
      <w:r w:rsidRPr="004F2EFB">
        <w:rPr>
          <w:sz w:val="26"/>
          <w:szCs w:val="26"/>
        </w:rPr>
        <w:t>lovanként</w:t>
      </w:r>
      <w:proofErr w:type="spellEnd"/>
      <w:r w:rsidRPr="004F2EFB">
        <w:rPr>
          <w:sz w:val="26"/>
          <w:szCs w:val="26"/>
        </w:rPr>
        <w:t xml:space="preserve"> osztályonként</w:t>
      </w:r>
      <w:r w:rsidR="00DD7B0D" w:rsidRPr="004F2EFB">
        <w:rPr>
          <w:sz w:val="26"/>
          <w:szCs w:val="26"/>
        </w:rPr>
        <w:t>:</w:t>
      </w:r>
      <w:r w:rsidR="00605164">
        <w:rPr>
          <w:sz w:val="26"/>
          <w:szCs w:val="26"/>
        </w:rPr>
        <w:t xml:space="preserve"> </w:t>
      </w:r>
      <w:r w:rsidR="00DD7B0D" w:rsidRPr="004F2EFB">
        <w:rPr>
          <w:sz w:val="26"/>
          <w:szCs w:val="26"/>
        </w:rPr>
        <w:t>20.</w:t>
      </w:r>
      <w:r w:rsidRPr="004F2EFB">
        <w:rPr>
          <w:sz w:val="26"/>
          <w:szCs w:val="26"/>
        </w:rPr>
        <w:t>000,-Ft</w:t>
      </w:r>
      <w:r w:rsidR="008549FF">
        <w:rPr>
          <w:sz w:val="26"/>
          <w:szCs w:val="26"/>
        </w:rPr>
        <w:t xml:space="preserve">. </w:t>
      </w:r>
    </w:p>
    <w:p w14:paraId="0717A61F" w14:textId="086748FE" w:rsidR="00B65142" w:rsidRDefault="00AF274C" w:rsidP="008F0DF4">
      <w:pPr>
        <w:ind w:left="36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A </w:t>
      </w:r>
      <w:r w:rsidR="00605164">
        <w:rPr>
          <w:sz w:val="26"/>
          <w:szCs w:val="26"/>
        </w:rPr>
        <w:t>MALE</w:t>
      </w:r>
      <w:r w:rsidR="005A522E" w:rsidRPr="004F2EFB">
        <w:rPr>
          <w:sz w:val="26"/>
          <w:szCs w:val="26"/>
        </w:rPr>
        <w:t xml:space="preserve"> ta</w:t>
      </w:r>
      <w:r w:rsidRPr="004F2EFB">
        <w:rPr>
          <w:sz w:val="26"/>
          <w:szCs w:val="26"/>
        </w:rPr>
        <w:t>gjai számára</w:t>
      </w:r>
      <w:r w:rsidR="00DD7B0D" w:rsidRPr="004F2EFB">
        <w:rPr>
          <w:sz w:val="26"/>
          <w:szCs w:val="26"/>
        </w:rPr>
        <w:t xml:space="preserve"> </w:t>
      </w:r>
      <w:proofErr w:type="spellStart"/>
      <w:r w:rsidR="00605164" w:rsidRPr="004F2EFB">
        <w:rPr>
          <w:sz w:val="26"/>
          <w:szCs w:val="26"/>
        </w:rPr>
        <w:t>lovanként</w:t>
      </w:r>
      <w:proofErr w:type="spellEnd"/>
      <w:r w:rsidR="00605164">
        <w:rPr>
          <w:sz w:val="26"/>
          <w:szCs w:val="26"/>
        </w:rPr>
        <w:t>,</w:t>
      </w:r>
      <w:r w:rsidR="00605164" w:rsidRPr="004F2EFB">
        <w:rPr>
          <w:sz w:val="26"/>
          <w:szCs w:val="26"/>
        </w:rPr>
        <w:t xml:space="preserve"> osztályonként</w:t>
      </w:r>
      <w:r w:rsidR="00605164">
        <w:rPr>
          <w:sz w:val="26"/>
          <w:szCs w:val="26"/>
        </w:rPr>
        <w:t xml:space="preserve">: </w:t>
      </w:r>
      <w:r w:rsidR="00DD7B0D" w:rsidRPr="004F2EFB">
        <w:rPr>
          <w:sz w:val="26"/>
          <w:szCs w:val="26"/>
        </w:rPr>
        <w:t>5.</w:t>
      </w:r>
      <w:r w:rsidRPr="004F2EFB">
        <w:rPr>
          <w:sz w:val="26"/>
          <w:szCs w:val="26"/>
        </w:rPr>
        <w:t>000</w:t>
      </w:r>
      <w:r w:rsidR="00DD7B0D" w:rsidRPr="004F2EFB">
        <w:rPr>
          <w:sz w:val="26"/>
          <w:szCs w:val="26"/>
        </w:rPr>
        <w:t>.-</w:t>
      </w:r>
      <w:r w:rsidRPr="004F2EFB">
        <w:rPr>
          <w:sz w:val="26"/>
          <w:szCs w:val="26"/>
        </w:rPr>
        <w:t>Ft</w:t>
      </w:r>
      <w:r w:rsidR="00BE3C49" w:rsidRPr="004F2EFB">
        <w:rPr>
          <w:sz w:val="26"/>
          <w:szCs w:val="26"/>
        </w:rPr>
        <w:t>.</w:t>
      </w:r>
      <w:r w:rsidR="00E37605" w:rsidRPr="004F2EFB">
        <w:rPr>
          <w:sz w:val="26"/>
          <w:szCs w:val="26"/>
        </w:rPr>
        <w:t xml:space="preserve"> </w:t>
      </w:r>
    </w:p>
    <w:p w14:paraId="106B10AA" w14:textId="151003CB" w:rsidR="00CB1414" w:rsidRDefault="00E37605" w:rsidP="008F0DF4">
      <w:pPr>
        <w:ind w:left="36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A </w:t>
      </w:r>
      <w:proofErr w:type="spellStart"/>
      <w:r w:rsidRPr="004F2EFB">
        <w:rPr>
          <w:sz w:val="26"/>
          <w:szCs w:val="26"/>
        </w:rPr>
        <w:t>boxok</w:t>
      </w:r>
      <w:proofErr w:type="spellEnd"/>
      <w:r w:rsidRPr="004F2EFB">
        <w:rPr>
          <w:sz w:val="26"/>
          <w:szCs w:val="26"/>
        </w:rPr>
        <w:t xml:space="preserve"> bérleti díja </w:t>
      </w:r>
      <w:r w:rsidR="002D76FA" w:rsidRPr="00B65142">
        <w:rPr>
          <w:sz w:val="26"/>
          <w:szCs w:val="26"/>
        </w:rPr>
        <w:t>7</w:t>
      </w:r>
      <w:r w:rsidR="00DD7B0D" w:rsidRPr="00B65142">
        <w:rPr>
          <w:sz w:val="26"/>
          <w:szCs w:val="26"/>
        </w:rPr>
        <w:t>.000.-</w:t>
      </w:r>
      <w:r w:rsidRPr="00B65142">
        <w:rPr>
          <w:sz w:val="26"/>
          <w:szCs w:val="26"/>
        </w:rPr>
        <w:t xml:space="preserve"> Ft.</w:t>
      </w:r>
      <w:r w:rsidR="002D76FA" w:rsidRPr="00B65142">
        <w:rPr>
          <w:sz w:val="26"/>
          <w:szCs w:val="26"/>
        </w:rPr>
        <w:t xml:space="preserve"> / nap.</w:t>
      </w:r>
      <w:r w:rsidR="00B65142">
        <w:rPr>
          <w:sz w:val="26"/>
          <w:szCs w:val="26"/>
        </w:rPr>
        <w:t xml:space="preserve"> </w:t>
      </w:r>
      <w:r w:rsidRPr="004F2EFB">
        <w:rPr>
          <w:sz w:val="26"/>
          <w:szCs w:val="26"/>
        </w:rPr>
        <w:t>(</w:t>
      </w:r>
      <w:proofErr w:type="spellStart"/>
      <w:r w:rsidRPr="004F2EFB">
        <w:rPr>
          <w:sz w:val="26"/>
          <w:szCs w:val="26"/>
        </w:rPr>
        <w:t>Almolás</w:t>
      </w:r>
      <w:r w:rsidR="00BE3C49" w:rsidRPr="004F2EFB">
        <w:rPr>
          <w:sz w:val="26"/>
          <w:szCs w:val="26"/>
        </w:rPr>
        <w:t>t</w:t>
      </w:r>
      <w:proofErr w:type="spellEnd"/>
      <w:r w:rsidR="00BE3C49" w:rsidRPr="004F2EFB">
        <w:rPr>
          <w:sz w:val="26"/>
          <w:szCs w:val="26"/>
        </w:rPr>
        <w:t xml:space="preserve"> beleértve</w:t>
      </w:r>
      <w:r w:rsidR="001E5016" w:rsidRPr="004F2EFB">
        <w:rPr>
          <w:sz w:val="26"/>
          <w:szCs w:val="26"/>
        </w:rPr>
        <w:t>, de</w:t>
      </w:r>
      <w:r w:rsidR="00CB1414" w:rsidRPr="004F2EFB">
        <w:rPr>
          <w:sz w:val="26"/>
          <w:szCs w:val="26"/>
        </w:rPr>
        <w:t xml:space="preserve"> a szénát külön kell vásárolni</w:t>
      </w:r>
      <w:r w:rsidR="008F0DF4">
        <w:rPr>
          <w:sz w:val="26"/>
          <w:szCs w:val="26"/>
        </w:rPr>
        <w:t>, ami a helyszínen készpénzben, Ft.-ban fizetendő.)</w:t>
      </w:r>
    </w:p>
    <w:p w14:paraId="7A455BAE" w14:textId="77777777" w:rsidR="008F0DF4" w:rsidRPr="004F2EFB" w:rsidRDefault="008F0DF4" w:rsidP="00B65142">
      <w:pPr>
        <w:ind w:left="360"/>
        <w:rPr>
          <w:sz w:val="26"/>
          <w:szCs w:val="26"/>
        </w:rPr>
      </w:pPr>
    </w:p>
    <w:p w14:paraId="766AFC68" w14:textId="5007EDFE" w:rsidR="00CB1414" w:rsidRPr="004F2EFB" w:rsidRDefault="00CB1414" w:rsidP="009729A1">
      <w:pPr>
        <w:numPr>
          <w:ilvl w:val="0"/>
          <w:numId w:val="1"/>
        </w:numPr>
        <w:spacing w:after="120" w:line="276" w:lineRule="auto"/>
        <w:jc w:val="both"/>
        <w:rPr>
          <w:sz w:val="26"/>
          <w:szCs w:val="26"/>
        </w:rPr>
      </w:pPr>
      <w:r w:rsidRPr="004F2EFB">
        <w:rPr>
          <w:sz w:val="26"/>
          <w:szCs w:val="26"/>
        </w:rPr>
        <w:t>A Nevezési lapokat az alábbi e-mail címre várjuk:</w:t>
      </w:r>
    </w:p>
    <w:p w14:paraId="016219E5" w14:textId="437EA751" w:rsidR="00CB1414" w:rsidRPr="004F2EFB" w:rsidRDefault="00CB1414" w:rsidP="009729A1">
      <w:pPr>
        <w:spacing w:after="120" w:line="276" w:lineRule="auto"/>
        <w:ind w:left="360" w:firstLine="348"/>
        <w:jc w:val="both"/>
        <w:rPr>
          <w:b/>
          <w:sz w:val="26"/>
          <w:szCs w:val="26"/>
        </w:rPr>
      </w:pPr>
      <w:hyperlink r:id="rId20" w:history="1">
        <w:r w:rsidRPr="004F2EFB">
          <w:rPr>
            <w:b/>
            <w:sz w:val="26"/>
            <w:szCs w:val="26"/>
          </w:rPr>
          <w:t>info@arablo.hu</w:t>
        </w:r>
      </w:hyperlink>
      <w:r w:rsidRPr="004F2EFB">
        <w:rPr>
          <w:b/>
          <w:sz w:val="26"/>
          <w:szCs w:val="26"/>
        </w:rPr>
        <w:t xml:space="preserve">, </w:t>
      </w:r>
      <w:r w:rsidR="001B0190" w:rsidRPr="002175BB">
        <w:rPr>
          <w:b/>
          <w:sz w:val="26"/>
          <w:szCs w:val="26"/>
        </w:rPr>
        <w:t>vagy</w:t>
      </w:r>
      <w:r w:rsidR="001B0190">
        <w:rPr>
          <w:b/>
          <w:sz w:val="26"/>
          <w:szCs w:val="26"/>
        </w:rPr>
        <w:t xml:space="preserve"> </w:t>
      </w:r>
      <w:r w:rsidRPr="004F2EFB">
        <w:rPr>
          <w:b/>
          <w:sz w:val="26"/>
          <w:szCs w:val="26"/>
        </w:rPr>
        <w:t>postán: 2943 Bábolna, Pf. 29.</w:t>
      </w:r>
    </w:p>
    <w:p w14:paraId="2B882043" w14:textId="77777777" w:rsidR="00CB1414" w:rsidRPr="004F2EFB" w:rsidRDefault="00CB1414" w:rsidP="009729A1">
      <w:pPr>
        <w:spacing w:after="120" w:line="276" w:lineRule="auto"/>
        <w:ind w:left="36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>A nevezési díjakat a következő K&amp;H Bank számlaszámra utalják:</w:t>
      </w:r>
    </w:p>
    <w:p w14:paraId="204A7B6A" w14:textId="77777777" w:rsidR="00CB1414" w:rsidRPr="004F2EFB" w:rsidRDefault="00CB1414" w:rsidP="009729A1">
      <w:pPr>
        <w:numPr>
          <w:ilvl w:val="0"/>
          <w:numId w:val="30"/>
        </w:numPr>
        <w:spacing w:after="120" w:line="276" w:lineRule="auto"/>
        <w:ind w:left="375" w:firstLine="51"/>
        <w:rPr>
          <w:sz w:val="26"/>
          <w:szCs w:val="26"/>
        </w:rPr>
      </w:pPr>
      <w:r w:rsidRPr="004F2EFB">
        <w:rPr>
          <w:b/>
          <w:bCs/>
          <w:sz w:val="26"/>
          <w:szCs w:val="26"/>
        </w:rPr>
        <w:t>Számlatulajdonos: Magyarországi Arablótenyésztők Egyesülete</w:t>
      </w:r>
      <w:r w:rsidR="009856CF">
        <w:rPr>
          <w:b/>
          <w:bCs/>
          <w:sz w:val="26"/>
          <w:szCs w:val="26"/>
        </w:rPr>
        <w:t>, Bábolna</w:t>
      </w:r>
    </w:p>
    <w:p w14:paraId="646D6503" w14:textId="77777777" w:rsidR="00CB1414" w:rsidRPr="004F2EFB" w:rsidRDefault="00CB1414" w:rsidP="009729A1">
      <w:pPr>
        <w:numPr>
          <w:ilvl w:val="0"/>
          <w:numId w:val="30"/>
        </w:numPr>
        <w:spacing w:after="120" w:line="276" w:lineRule="auto"/>
        <w:ind w:left="375" w:firstLine="51"/>
        <w:rPr>
          <w:sz w:val="26"/>
          <w:szCs w:val="26"/>
        </w:rPr>
      </w:pPr>
      <w:r w:rsidRPr="004F2EFB">
        <w:rPr>
          <w:b/>
          <w:bCs/>
          <w:sz w:val="26"/>
          <w:szCs w:val="26"/>
        </w:rPr>
        <w:t>Számlaszám:</w:t>
      </w:r>
      <w:r w:rsidRPr="004F2EFB">
        <w:rPr>
          <w:sz w:val="26"/>
          <w:szCs w:val="26"/>
        </w:rPr>
        <w:t> 10403356-33500416-00000000</w:t>
      </w:r>
    </w:p>
    <w:p w14:paraId="53C921EE" w14:textId="77777777" w:rsidR="00CB1414" w:rsidRDefault="00CB1414" w:rsidP="009729A1">
      <w:pPr>
        <w:numPr>
          <w:ilvl w:val="0"/>
          <w:numId w:val="30"/>
        </w:numPr>
        <w:spacing w:after="120" w:line="276" w:lineRule="auto"/>
        <w:ind w:left="375" w:firstLine="51"/>
        <w:rPr>
          <w:sz w:val="26"/>
          <w:szCs w:val="26"/>
        </w:rPr>
      </w:pPr>
      <w:r w:rsidRPr="004F2EFB">
        <w:rPr>
          <w:b/>
          <w:bCs/>
          <w:sz w:val="26"/>
          <w:szCs w:val="26"/>
        </w:rPr>
        <w:t>IBAN:</w:t>
      </w:r>
      <w:r w:rsidRPr="004F2EFB">
        <w:rPr>
          <w:sz w:val="26"/>
          <w:szCs w:val="26"/>
        </w:rPr>
        <w:t> HU17 1040 3356 3350 0416 0000 0000</w:t>
      </w:r>
    </w:p>
    <w:p w14:paraId="662796F4" w14:textId="77777777" w:rsidR="009856CF" w:rsidRDefault="009856CF" w:rsidP="009729A1">
      <w:pPr>
        <w:numPr>
          <w:ilvl w:val="0"/>
          <w:numId w:val="30"/>
        </w:numPr>
        <w:spacing w:after="120" w:line="276" w:lineRule="auto"/>
        <w:ind w:left="375" w:firstLine="51"/>
        <w:rPr>
          <w:sz w:val="26"/>
          <w:szCs w:val="26"/>
        </w:rPr>
      </w:pPr>
      <w:r>
        <w:rPr>
          <w:b/>
          <w:bCs/>
          <w:sz w:val="26"/>
          <w:szCs w:val="26"/>
        </w:rPr>
        <w:t>SWIFT / BIC:</w:t>
      </w:r>
      <w:r>
        <w:rPr>
          <w:sz w:val="26"/>
          <w:szCs w:val="26"/>
        </w:rPr>
        <w:t xml:space="preserve"> </w:t>
      </w:r>
      <w:r w:rsidRPr="009856CF">
        <w:rPr>
          <w:sz w:val="26"/>
          <w:szCs w:val="26"/>
        </w:rPr>
        <w:t>OKHBHUHB</w:t>
      </w:r>
    </w:p>
    <w:p w14:paraId="571BFBBA" w14:textId="77777777" w:rsidR="005416D9" w:rsidRPr="004F2EFB" w:rsidRDefault="005416D9" w:rsidP="005416D9">
      <w:pPr>
        <w:pStyle w:val="NormlWeb"/>
        <w:numPr>
          <w:ilvl w:val="0"/>
          <w:numId w:val="30"/>
        </w:numPr>
        <w:spacing w:before="0" w:beforeAutospacing="0" w:after="120" w:afterAutospacing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w:r w:rsidRPr="004F2EFB">
        <w:rPr>
          <w:b/>
          <w:bCs/>
          <w:sz w:val="26"/>
          <w:szCs w:val="26"/>
        </w:rPr>
        <w:t>Közleménybe kérjük tüntessék fel a benevezett ló / lovak</w:t>
      </w:r>
      <w:r>
        <w:rPr>
          <w:b/>
          <w:bCs/>
          <w:sz w:val="26"/>
          <w:szCs w:val="26"/>
        </w:rPr>
        <w:t xml:space="preserve"> ÉS a számla címzettjének </w:t>
      </w:r>
      <w:r w:rsidRPr="004F2EFB">
        <w:rPr>
          <w:b/>
          <w:bCs/>
          <w:sz w:val="26"/>
          <w:szCs w:val="26"/>
        </w:rPr>
        <w:t xml:space="preserve"> nevét!</w:t>
      </w:r>
    </w:p>
    <w:p w14:paraId="2C3F75BC" w14:textId="30BBD8E1" w:rsidR="00E37605" w:rsidRPr="004F2EFB" w:rsidRDefault="00E37605" w:rsidP="008F0DF4">
      <w:pPr>
        <w:numPr>
          <w:ilvl w:val="0"/>
          <w:numId w:val="1"/>
        </w:numPr>
        <w:spacing w:before="240" w:after="120"/>
        <w:ind w:left="426"/>
        <w:jc w:val="both"/>
        <w:rPr>
          <w:sz w:val="26"/>
          <w:szCs w:val="26"/>
        </w:rPr>
      </w:pPr>
      <w:r w:rsidRPr="008F0DF4">
        <w:rPr>
          <w:b/>
          <w:bCs/>
          <w:sz w:val="26"/>
          <w:szCs w:val="26"/>
        </w:rPr>
        <w:t>Részvétel csak akkor lehetséges, ha a megfelelő nevezési díjat</w:t>
      </w:r>
      <w:r w:rsidR="00BB1F26" w:rsidRPr="008F0DF4">
        <w:rPr>
          <w:b/>
          <w:bCs/>
          <w:sz w:val="26"/>
          <w:szCs w:val="26"/>
        </w:rPr>
        <w:t xml:space="preserve"> </w:t>
      </w:r>
      <w:r w:rsidR="008F0DF4" w:rsidRPr="008F0DF4">
        <w:rPr>
          <w:b/>
          <w:bCs/>
          <w:sz w:val="26"/>
          <w:szCs w:val="26"/>
        </w:rPr>
        <w:t xml:space="preserve">és a </w:t>
      </w:r>
      <w:proofErr w:type="spellStart"/>
      <w:r w:rsidRPr="008F0DF4">
        <w:rPr>
          <w:b/>
          <w:bCs/>
          <w:sz w:val="26"/>
          <w:szCs w:val="26"/>
        </w:rPr>
        <w:t>boxdíjat</w:t>
      </w:r>
      <w:proofErr w:type="spellEnd"/>
      <w:r w:rsidRPr="008F0DF4">
        <w:rPr>
          <w:b/>
          <w:bCs/>
          <w:sz w:val="26"/>
          <w:szCs w:val="26"/>
        </w:rPr>
        <w:t xml:space="preserve"> a nevezési díjjal együtt</w:t>
      </w:r>
      <w:r w:rsidR="00954180" w:rsidRPr="008F0DF4">
        <w:rPr>
          <w:b/>
          <w:bCs/>
          <w:sz w:val="26"/>
          <w:szCs w:val="26"/>
        </w:rPr>
        <w:t xml:space="preserve"> átutalással </w:t>
      </w:r>
      <w:r w:rsidRPr="008F0DF4">
        <w:rPr>
          <w:b/>
          <w:bCs/>
          <w:sz w:val="26"/>
          <w:szCs w:val="26"/>
        </w:rPr>
        <w:t>kifizették</w:t>
      </w:r>
      <w:r w:rsidR="00716646" w:rsidRPr="008F0DF4">
        <w:rPr>
          <w:b/>
          <w:bCs/>
          <w:sz w:val="26"/>
          <w:szCs w:val="26"/>
        </w:rPr>
        <w:t xml:space="preserve"> a </w:t>
      </w:r>
      <w:r w:rsidR="00102146" w:rsidRPr="008F0DF4">
        <w:rPr>
          <w:b/>
          <w:bCs/>
          <w:sz w:val="26"/>
          <w:szCs w:val="26"/>
        </w:rPr>
        <w:t xml:space="preserve">nevezési </w:t>
      </w:r>
      <w:r w:rsidR="00716646" w:rsidRPr="008F0DF4">
        <w:rPr>
          <w:b/>
          <w:bCs/>
          <w:sz w:val="26"/>
          <w:szCs w:val="26"/>
        </w:rPr>
        <w:t>határidő előtt</w:t>
      </w:r>
      <w:r w:rsidRPr="008F0DF4">
        <w:rPr>
          <w:b/>
          <w:bCs/>
          <w:sz w:val="26"/>
          <w:szCs w:val="26"/>
        </w:rPr>
        <w:t>.</w:t>
      </w:r>
      <w:r w:rsidR="00BB62D6" w:rsidRPr="004F2EFB">
        <w:rPr>
          <w:sz w:val="26"/>
          <w:szCs w:val="26"/>
        </w:rPr>
        <w:t xml:space="preserve"> </w:t>
      </w:r>
      <w:r w:rsidRPr="004F2EFB">
        <w:rPr>
          <w:sz w:val="26"/>
          <w:szCs w:val="26"/>
        </w:rPr>
        <w:t>A rendező fenntartja magának a jogot az egész programra vonatkozóan, hogy a résztvevők számát korlátozza</w:t>
      </w:r>
      <w:r w:rsidR="00BB1F26" w:rsidRPr="004F2EFB">
        <w:rPr>
          <w:sz w:val="26"/>
          <w:szCs w:val="26"/>
        </w:rPr>
        <w:t>,</w:t>
      </w:r>
      <w:r w:rsidRPr="004F2EFB">
        <w:rPr>
          <w:sz w:val="26"/>
          <w:szCs w:val="26"/>
        </w:rPr>
        <w:t xml:space="preserve"> illetve </w:t>
      </w:r>
      <w:r w:rsidRPr="009729A1">
        <w:rPr>
          <w:sz w:val="26"/>
          <w:szCs w:val="26"/>
        </w:rPr>
        <w:t>résztvevőket</w:t>
      </w:r>
      <w:r w:rsidR="00583D39" w:rsidRPr="009729A1">
        <w:rPr>
          <w:sz w:val="26"/>
          <w:szCs w:val="26"/>
        </w:rPr>
        <w:t xml:space="preserve"> indoklás nélkül </w:t>
      </w:r>
      <w:r w:rsidRPr="009729A1">
        <w:rPr>
          <w:sz w:val="26"/>
          <w:szCs w:val="26"/>
        </w:rPr>
        <w:t>elutasítson</w:t>
      </w:r>
      <w:r w:rsidRPr="004F2EFB">
        <w:rPr>
          <w:sz w:val="26"/>
          <w:szCs w:val="26"/>
        </w:rPr>
        <w:t xml:space="preserve">, valamint különleges körülmények között vagy </w:t>
      </w:r>
      <w:proofErr w:type="spellStart"/>
      <w:r w:rsidRPr="004F2EFB">
        <w:rPr>
          <w:sz w:val="26"/>
          <w:szCs w:val="26"/>
        </w:rPr>
        <w:t>vis</w:t>
      </w:r>
      <w:proofErr w:type="spellEnd"/>
      <w:r w:rsidRPr="004F2EFB">
        <w:rPr>
          <w:sz w:val="26"/>
          <w:szCs w:val="26"/>
        </w:rPr>
        <w:t xml:space="preserve"> maior esetén a szükséges intézkedéseket megtegye, a rendezvényt későbbi időpontra halassza, vagy lemondja.</w:t>
      </w:r>
    </w:p>
    <w:p w14:paraId="199474B5" w14:textId="610C8EBE" w:rsidR="00E37605" w:rsidRPr="004F2EFB" w:rsidRDefault="00E37605" w:rsidP="008F0DF4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>A rendező nem vállal felelősséget semmiféle balesetért, betegségért vagy más kárért, mely a személyekkel vagy állatokkal előfordul.</w:t>
      </w:r>
      <w:r w:rsidR="00583D39">
        <w:rPr>
          <w:sz w:val="26"/>
          <w:szCs w:val="26"/>
        </w:rPr>
        <w:t xml:space="preserve"> </w:t>
      </w:r>
      <w:r w:rsidRPr="004F2EFB">
        <w:rPr>
          <w:sz w:val="26"/>
          <w:szCs w:val="26"/>
        </w:rPr>
        <w:t>Harmadik személlyel szemben nem vállal kezességet lopás, tárgyi- és felelősségi károk miatt.</w:t>
      </w:r>
    </w:p>
    <w:p w14:paraId="6F4DFB33" w14:textId="77777777" w:rsidR="00E37605" w:rsidRPr="004F2EFB" w:rsidRDefault="00E3760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lastRenderedPageBreak/>
        <w:t>A rendező fenntartja magának a jogot, hogy egyes osztályokat összevonjon, felosszon vagy kihagyjon. Olyan osztályokat, melyben 20-nál kevesebb ló van, nem osztanak fel.</w:t>
      </w:r>
    </w:p>
    <w:p w14:paraId="1DAABD41" w14:textId="77777777" w:rsidR="00E37605" w:rsidRPr="004F2EFB" w:rsidRDefault="004F2EFB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 xml:space="preserve">Nevezési- és </w:t>
      </w:r>
      <w:proofErr w:type="spellStart"/>
      <w:r w:rsidR="00E37605" w:rsidRPr="004F2EFB">
        <w:rPr>
          <w:sz w:val="26"/>
          <w:szCs w:val="26"/>
        </w:rPr>
        <w:t>boxdíjat</w:t>
      </w:r>
      <w:proofErr w:type="spellEnd"/>
      <w:r w:rsidR="00E37605" w:rsidRPr="004F2EFB">
        <w:rPr>
          <w:sz w:val="26"/>
          <w:szCs w:val="26"/>
        </w:rPr>
        <w:t xml:space="preserve"> </w:t>
      </w:r>
      <w:r w:rsidR="00C5522E" w:rsidRPr="004F2EFB">
        <w:rPr>
          <w:sz w:val="26"/>
          <w:szCs w:val="26"/>
        </w:rPr>
        <w:t xml:space="preserve">a Show előtt 2 héttel már </w:t>
      </w:r>
      <w:r w:rsidR="00E37605" w:rsidRPr="004F2EFB">
        <w:rPr>
          <w:sz w:val="26"/>
          <w:szCs w:val="26"/>
        </w:rPr>
        <w:t>nem térítünk vissza.</w:t>
      </w:r>
    </w:p>
    <w:p w14:paraId="3A2B257B" w14:textId="77777777" w:rsidR="00E37605" w:rsidRPr="004F2EFB" w:rsidRDefault="00D84DF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>Startszámot a rendező</w:t>
      </w:r>
      <w:r w:rsidR="001E5016" w:rsidRPr="004F2EFB">
        <w:rPr>
          <w:sz w:val="26"/>
          <w:szCs w:val="26"/>
        </w:rPr>
        <w:t xml:space="preserve"> betéti díj</w:t>
      </w:r>
      <w:r w:rsidR="00E37605" w:rsidRPr="004F2EFB">
        <w:rPr>
          <w:sz w:val="26"/>
          <w:szCs w:val="26"/>
        </w:rPr>
        <w:t xml:space="preserve"> ellenében ad ki, melyet a startszám visszaadása után a tulajdonos visszakap.</w:t>
      </w:r>
    </w:p>
    <w:p w14:paraId="2449A25F" w14:textId="77777777" w:rsidR="00E37605" w:rsidRPr="004F2EFB" w:rsidRDefault="00D84DF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>Minden lovat – a csikókat is – felvezetve kell bemutatni.</w:t>
      </w:r>
    </w:p>
    <w:p w14:paraId="37E6E350" w14:textId="77777777" w:rsidR="00D84DF5" w:rsidRPr="004F2EFB" w:rsidRDefault="00D84DF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>A felvezetőket kérjük, hogy</w:t>
      </w:r>
      <w:r w:rsidR="0054028F" w:rsidRPr="004F2EFB">
        <w:rPr>
          <w:sz w:val="26"/>
          <w:szCs w:val="26"/>
        </w:rPr>
        <w:t xml:space="preserve"> az alkalomhoz illő </w:t>
      </w:r>
      <w:r w:rsidR="00E37605" w:rsidRPr="004F2EFB">
        <w:rPr>
          <w:sz w:val="26"/>
          <w:szCs w:val="26"/>
        </w:rPr>
        <w:t>ruhában jelenjenek meg</w:t>
      </w:r>
      <w:r w:rsidR="0054028F" w:rsidRPr="004F2EFB">
        <w:rPr>
          <w:sz w:val="26"/>
          <w:szCs w:val="26"/>
        </w:rPr>
        <w:t xml:space="preserve">, melyen </w:t>
      </w:r>
      <w:r w:rsidRPr="004F2EFB">
        <w:rPr>
          <w:sz w:val="26"/>
          <w:szCs w:val="26"/>
        </w:rPr>
        <w:t xml:space="preserve">nem </w:t>
      </w:r>
      <w:r w:rsidR="0054028F" w:rsidRPr="004F2EFB">
        <w:rPr>
          <w:sz w:val="26"/>
          <w:szCs w:val="26"/>
        </w:rPr>
        <w:t xml:space="preserve">lehet a tulajdonosra, vagy a tenyésztőre utaló embléma, jelzés vagy szöveg. </w:t>
      </w:r>
      <w:r w:rsidR="00E37605" w:rsidRPr="004F2EFB">
        <w:rPr>
          <w:sz w:val="26"/>
          <w:szCs w:val="26"/>
        </w:rPr>
        <w:t xml:space="preserve"> </w:t>
      </w:r>
    </w:p>
    <w:p w14:paraId="2FAB54DF" w14:textId="7EA07C58" w:rsidR="00E37605" w:rsidRPr="004F2EFB" w:rsidRDefault="00D84DF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 xml:space="preserve">A </w:t>
      </w:r>
      <w:r w:rsidR="00A00BAF" w:rsidRPr="004F2EFB">
        <w:rPr>
          <w:sz w:val="26"/>
          <w:szCs w:val="26"/>
        </w:rPr>
        <w:t>hároméves és annál</w:t>
      </w:r>
      <w:r w:rsidR="00E37605" w:rsidRPr="004F2EFB">
        <w:rPr>
          <w:sz w:val="26"/>
          <w:szCs w:val="26"/>
        </w:rPr>
        <w:t xml:space="preserve"> idősebb méneket </w:t>
      </w:r>
      <w:r w:rsidR="0054028F" w:rsidRPr="004F2EFB">
        <w:rPr>
          <w:sz w:val="26"/>
          <w:szCs w:val="26"/>
        </w:rPr>
        <w:t xml:space="preserve">lehetőleg </w:t>
      </w:r>
      <w:r w:rsidR="00E37605" w:rsidRPr="004F2EFB">
        <w:rPr>
          <w:sz w:val="26"/>
          <w:szCs w:val="26"/>
        </w:rPr>
        <w:t>zablával kell bemutatni.</w:t>
      </w:r>
      <w:r w:rsidR="0054028F" w:rsidRPr="004F2EFB">
        <w:rPr>
          <w:sz w:val="26"/>
          <w:szCs w:val="26"/>
        </w:rPr>
        <w:t xml:space="preserve"> Amennyiben a ló a bemutató közben a felvezető hibájából elszabadul, 5</w:t>
      </w:r>
      <w:r w:rsidRPr="004F2EFB">
        <w:rPr>
          <w:sz w:val="26"/>
          <w:szCs w:val="26"/>
        </w:rPr>
        <w:t>0.- EUR büntetést kell fizessen, extrém esetben ki is zárható.</w:t>
      </w:r>
      <w:r w:rsidR="0054028F" w:rsidRPr="004F2EFB">
        <w:rPr>
          <w:sz w:val="26"/>
          <w:szCs w:val="26"/>
        </w:rPr>
        <w:t xml:space="preserve"> Erről a DC dönt.</w:t>
      </w:r>
    </w:p>
    <w:p w14:paraId="5AE3BC90" w14:textId="77777777" w:rsidR="00A00BAF" w:rsidRPr="004F2EFB" w:rsidRDefault="00D84DF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A00BAF" w:rsidRPr="004F2EFB">
        <w:rPr>
          <w:sz w:val="26"/>
          <w:szCs w:val="26"/>
        </w:rPr>
        <w:t xml:space="preserve">Orvos, állatorvos és kovács az egész rendezvény ideje alatt rendelkezésre áll. A felhasznált anyagok </w:t>
      </w:r>
      <w:r w:rsidR="0054028F" w:rsidRPr="004F2EFB">
        <w:rPr>
          <w:sz w:val="26"/>
          <w:szCs w:val="26"/>
        </w:rPr>
        <w:t xml:space="preserve">költsége </w:t>
      </w:r>
      <w:r w:rsidR="00A00BAF" w:rsidRPr="004F2EFB">
        <w:rPr>
          <w:sz w:val="26"/>
          <w:szCs w:val="26"/>
        </w:rPr>
        <w:t>a résztvevőt terhelik.</w:t>
      </w:r>
    </w:p>
    <w:p w14:paraId="6DC5BA13" w14:textId="77777777" w:rsidR="00E37605" w:rsidRPr="004F2EFB" w:rsidRDefault="00D84DF5" w:rsidP="00C45303">
      <w:pPr>
        <w:numPr>
          <w:ilvl w:val="0"/>
          <w:numId w:val="1"/>
        </w:numPr>
        <w:spacing w:after="12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>A lovak számára szalmát biztosítunk.</w:t>
      </w:r>
    </w:p>
    <w:p w14:paraId="55805BF8" w14:textId="77777777" w:rsidR="00E37605" w:rsidRPr="004F2EFB" w:rsidRDefault="0054028F" w:rsidP="00C45303">
      <w:pPr>
        <w:ind w:left="360"/>
        <w:jc w:val="both"/>
        <w:rPr>
          <w:sz w:val="26"/>
          <w:szCs w:val="26"/>
        </w:rPr>
      </w:pPr>
      <w:r w:rsidRPr="004F2EFB">
        <w:rPr>
          <w:sz w:val="26"/>
          <w:szCs w:val="26"/>
        </w:rPr>
        <w:t>Szénát és a</w:t>
      </w:r>
      <w:r w:rsidR="00E37605" w:rsidRPr="004F2EFB">
        <w:rPr>
          <w:sz w:val="26"/>
          <w:szCs w:val="26"/>
        </w:rPr>
        <w:t>braktakarmányt (zabot)</w:t>
      </w:r>
      <w:r w:rsidRPr="004F2EFB">
        <w:rPr>
          <w:sz w:val="26"/>
          <w:szCs w:val="26"/>
        </w:rPr>
        <w:t xml:space="preserve">, vagy forgácsot az </w:t>
      </w:r>
      <w:proofErr w:type="spellStart"/>
      <w:r w:rsidRPr="004F2EFB">
        <w:rPr>
          <w:sz w:val="26"/>
          <w:szCs w:val="26"/>
        </w:rPr>
        <w:t>almoláshoz</w:t>
      </w:r>
      <w:proofErr w:type="spellEnd"/>
      <w:r w:rsidRPr="004F2EFB">
        <w:rPr>
          <w:sz w:val="26"/>
          <w:szCs w:val="26"/>
        </w:rPr>
        <w:t xml:space="preserve"> </w:t>
      </w:r>
      <w:r w:rsidR="00E37605" w:rsidRPr="004F2EFB">
        <w:rPr>
          <w:sz w:val="26"/>
          <w:szCs w:val="26"/>
        </w:rPr>
        <w:t>térítés ellenében az istállómesternél lehet igényelni a kiírt időpontban és helyen.</w:t>
      </w:r>
    </w:p>
    <w:p w14:paraId="385516AE" w14:textId="77777777" w:rsidR="00E37605" w:rsidRPr="004F2EFB" w:rsidRDefault="00E37605" w:rsidP="00C45303">
      <w:pPr>
        <w:jc w:val="both"/>
        <w:rPr>
          <w:sz w:val="26"/>
          <w:szCs w:val="26"/>
        </w:rPr>
      </w:pPr>
    </w:p>
    <w:p w14:paraId="3353E608" w14:textId="77777777" w:rsidR="007126FD" w:rsidRPr="004F2EFB" w:rsidRDefault="007126FD" w:rsidP="007126FD">
      <w:pPr>
        <w:jc w:val="both"/>
        <w:rPr>
          <w:sz w:val="26"/>
          <w:szCs w:val="26"/>
        </w:rPr>
      </w:pPr>
    </w:p>
    <w:p w14:paraId="34AC8C0F" w14:textId="6FAE3E3B" w:rsidR="007126FD" w:rsidRDefault="007126FD" w:rsidP="007126FD">
      <w:pPr>
        <w:jc w:val="both"/>
        <w:rPr>
          <w:sz w:val="26"/>
          <w:szCs w:val="26"/>
        </w:rPr>
      </w:pPr>
      <w:r w:rsidRPr="004F2EFB">
        <w:rPr>
          <w:sz w:val="26"/>
          <w:szCs w:val="26"/>
        </w:rPr>
        <w:t>Bábolna, 202</w:t>
      </w:r>
      <w:r w:rsidR="00583D39">
        <w:rPr>
          <w:sz w:val="26"/>
          <w:szCs w:val="26"/>
        </w:rPr>
        <w:t>6</w:t>
      </w:r>
      <w:r w:rsidRPr="004F2EFB">
        <w:rPr>
          <w:sz w:val="26"/>
          <w:szCs w:val="26"/>
        </w:rPr>
        <w:t>. 0</w:t>
      </w:r>
      <w:r w:rsidR="00583D39">
        <w:rPr>
          <w:sz w:val="26"/>
          <w:szCs w:val="26"/>
        </w:rPr>
        <w:t>2</w:t>
      </w:r>
      <w:r w:rsidRPr="004F2EFB">
        <w:rPr>
          <w:sz w:val="26"/>
          <w:szCs w:val="26"/>
        </w:rPr>
        <w:t xml:space="preserve">. </w:t>
      </w:r>
      <w:r w:rsidR="00583D39">
        <w:rPr>
          <w:sz w:val="26"/>
          <w:szCs w:val="26"/>
        </w:rPr>
        <w:t>27</w:t>
      </w:r>
      <w:r w:rsidRPr="004F2EFB">
        <w:rPr>
          <w:sz w:val="26"/>
          <w:szCs w:val="26"/>
        </w:rPr>
        <w:t>.</w:t>
      </w:r>
    </w:p>
    <w:p w14:paraId="2E38C7E5" w14:textId="77777777" w:rsidR="00A10FBD" w:rsidRPr="004F2EFB" w:rsidRDefault="00A10FBD" w:rsidP="007126FD">
      <w:pPr>
        <w:jc w:val="both"/>
        <w:rPr>
          <w:sz w:val="26"/>
          <w:szCs w:val="26"/>
        </w:rPr>
      </w:pPr>
    </w:p>
    <w:p w14:paraId="5A85FC68" w14:textId="77777777" w:rsidR="007126FD" w:rsidRPr="004F2EFB" w:rsidRDefault="007126FD" w:rsidP="00C45303">
      <w:pPr>
        <w:jc w:val="both"/>
        <w:rPr>
          <w:sz w:val="26"/>
          <w:szCs w:val="26"/>
        </w:rPr>
      </w:pPr>
    </w:p>
    <w:p w14:paraId="0F1C1880" w14:textId="469BF050" w:rsidR="00A10FBD" w:rsidRPr="004F2EFB" w:rsidRDefault="007126FD" w:rsidP="00A10FBD">
      <w:pPr>
        <w:tabs>
          <w:tab w:val="left" w:pos="5670"/>
        </w:tabs>
        <w:rPr>
          <w:b/>
          <w:sz w:val="26"/>
          <w:szCs w:val="26"/>
        </w:rPr>
      </w:pPr>
      <w:r w:rsidRPr="004F2EFB">
        <w:rPr>
          <w:b/>
          <w:sz w:val="26"/>
          <w:szCs w:val="26"/>
        </w:rPr>
        <w:t>Rombauer Tamás</w:t>
      </w:r>
      <w:r w:rsidR="00A10FBD">
        <w:rPr>
          <w:b/>
          <w:sz w:val="26"/>
          <w:szCs w:val="26"/>
        </w:rPr>
        <w:tab/>
      </w:r>
      <w:r w:rsidR="00A10FBD" w:rsidRPr="004F2EFB">
        <w:rPr>
          <w:b/>
          <w:sz w:val="26"/>
          <w:szCs w:val="26"/>
        </w:rPr>
        <w:t>Haál Gábor</w:t>
      </w:r>
    </w:p>
    <w:p w14:paraId="700B72E8" w14:textId="77777777" w:rsidR="00A10FBD" w:rsidRPr="004F2EFB" w:rsidRDefault="007126FD" w:rsidP="00A10FBD">
      <w:pPr>
        <w:tabs>
          <w:tab w:val="left" w:pos="5670"/>
        </w:tabs>
        <w:rPr>
          <w:sz w:val="26"/>
          <w:szCs w:val="26"/>
        </w:rPr>
      </w:pPr>
      <w:r w:rsidRPr="004F2EFB">
        <w:rPr>
          <w:sz w:val="26"/>
          <w:szCs w:val="26"/>
        </w:rPr>
        <w:t>MALE</w:t>
      </w:r>
      <w:r w:rsidR="00623A5B">
        <w:rPr>
          <w:sz w:val="26"/>
          <w:szCs w:val="26"/>
        </w:rPr>
        <w:t xml:space="preserve">  </w:t>
      </w:r>
      <w:r w:rsidR="00A10FBD">
        <w:rPr>
          <w:sz w:val="26"/>
          <w:szCs w:val="26"/>
        </w:rPr>
        <w:tab/>
      </w:r>
      <w:r w:rsidR="00A10FBD" w:rsidRPr="004F2EFB">
        <w:rPr>
          <w:sz w:val="26"/>
          <w:szCs w:val="26"/>
        </w:rPr>
        <w:t>Bábolna Nemzeti Ménesbirtok</w:t>
      </w:r>
    </w:p>
    <w:p w14:paraId="77704E2B" w14:textId="3FCDB9E7" w:rsidR="007126FD" w:rsidRPr="004F2EFB" w:rsidRDefault="007126FD" w:rsidP="00A10FBD">
      <w:pPr>
        <w:tabs>
          <w:tab w:val="left" w:pos="5670"/>
        </w:tabs>
        <w:rPr>
          <w:sz w:val="26"/>
          <w:szCs w:val="26"/>
        </w:rPr>
      </w:pPr>
      <w:r w:rsidRPr="004F2EFB">
        <w:rPr>
          <w:sz w:val="26"/>
          <w:szCs w:val="26"/>
        </w:rPr>
        <w:t>elnök-tenyésztésvezető</w:t>
      </w:r>
      <w:r w:rsidR="00A10FBD">
        <w:rPr>
          <w:sz w:val="26"/>
          <w:szCs w:val="26"/>
        </w:rPr>
        <w:tab/>
        <w:t>igazgató</w:t>
      </w:r>
    </w:p>
    <w:p w14:paraId="2A73BED5" w14:textId="77777777" w:rsidR="004F2EFB" w:rsidRDefault="004F2EFB" w:rsidP="00A10FBD">
      <w:pPr>
        <w:rPr>
          <w:b/>
          <w:sz w:val="26"/>
          <w:szCs w:val="26"/>
        </w:rPr>
      </w:pPr>
    </w:p>
    <w:p w14:paraId="7207B2E1" w14:textId="77777777" w:rsidR="00F82DB1" w:rsidRDefault="00F82DB1" w:rsidP="00A10FBD">
      <w:pPr>
        <w:rPr>
          <w:b/>
          <w:sz w:val="26"/>
          <w:szCs w:val="26"/>
        </w:rPr>
      </w:pPr>
    </w:p>
    <w:p w14:paraId="10583FF8" w14:textId="52619B39" w:rsidR="007126FD" w:rsidRPr="004F2EFB" w:rsidRDefault="007126FD" w:rsidP="00A10FBD">
      <w:pPr>
        <w:rPr>
          <w:sz w:val="26"/>
          <w:szCs w:val="26"/>
        </w:rPr>
      </w:pPr>
    </w:p>
    <w:sectPr w:rsidR="007126FD" w:rsidRPr="004F2EFB" w:rsidSect="00A10FBD">
      <w:headerReference w:type="even" r:id="rId21"/>
      <w:headerReference w:type="default" r:id="rId22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C77F" w14:textId="77777777" w:rsidR="002C5D96" w:rsidRDefault="002C5D96">
      <w:r>
        <w:separator/>
      </w:r>
    </w:p>
  </w:endnote>
  <w:endnote w:type="continuationSeparator" w:id="0">
    <w:p w14:paraId="169E7213" w14:textId="77777777" w:rsidR="002C5D96" w:rsidRDefault="002C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2FBC" w14:textId="77777777" w:rsidR="002C5D96" w:rsidRDefault="002C5D96">
      <w:r>
        <w:separator/>
      </w:r>
    </w:p>
  </w:footnote>
  <w:footnote w:type="continuationSeparator" w:id="0">
    <w:p w14:paraId="5C21EA3E" w14:textId="77777777" w:rsidR="002C5D96" w:rsidRDefault="002C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98E9" w14:textId="77777777" w:rsidR="00E37605" w:rsidRDefault="00F43BC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3760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37605">
      <w:rPr>
        <w:rStyle w:val="Oldalszm"/>
        <w:noProof/>
      </w:rPr>
      <w:t>1</w:t>
    </w:r>
    <w:r>
      <w:rPr>
        <w:rStyle w:val="Oldalszm"/>
      </w:rPr>
      <w:fldChar w:fldCharType="end"/>
    </w:r>
  </w:p>
  <w:p w14:paraId="3FBB1F07" w14:textId="77777777" w:rsidR="00E37605" w:rsidRDefault="00E376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05D4" w14:textId="77777777" w:rsidR="00E37605" w:rsidRDefault="00F43BC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3760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24AF2">
      <w:rPr>
        <w:rStyle w:val="Oldalszm"/>
        <w:noProof/>
      </w:rPr>
      <w:t>10</w:t>
    </w:r>
    <w:r>
      <w:rPr>
        <w:rStyle w:val="Oldalszm"/>
      </w:rPr>
      <w:fldChar w:fldCharType="end"/>
    </w:r>
  </w:p>
  <w:p w14:paraId="04B57780" w14:textId="77777777" w:rsidR="00E37605" w:rsidRDefault="00E376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1D3"/>
    <w:multiLevelType w:val="hybridMultilevel"/>
    <w:tmpl w:val="B9E2A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0D34"/>
    <w:multiLevelType w:val="hybridMultilevel"/>
    <w:tmpl w:val="61FEAA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65384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12CD6913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4" w15:restartNumberingAfterBreak="0">
    <w:nsid w:val="141B0C6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115C35"/>
    <w:multiLevelType w:val="singleLevel"/>
    <w:tmpl w:val="040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04055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0E1B43"/>
    <w:multiLevelType w:val="multilevel"/>
    <w:tmpl w:val="41F0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A6D47"/>
    <w:multiLevelType w:val="singleLevel"/>
    <w:tmpl w:val="3EC0A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2466168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53343E"/>
    <w:multiLevelType w:val="singleLevel"/>
    <w:tmpl w:val="B6E4C8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28DF3CF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7F16C2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3" w15:restartNumberingAfterBreak="0">
    <w:nsid w:val="33521FEC"/>
    <w:multiLevelType w:val="hybridMultilevel"/>
    <w:tmpl w:val="C3BECF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64BC7"/>
    <w:multiLevelType w:val="singleLevel"/>
    <w:tmpl w:val="AB905438"/>
    <w:lvl w:ilvl="0">
      <w:start w:val="12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5" w15:restartNumberingAfterBreak="0">
    <w:nsid w:val="45F209EA"/>
    <w:multiLevelType w:val="singleLevel"/>
    <w:tmpl w:val="040E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48A47E42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7" w15:restartNumberingAfterBreak="0">
    <w:nsid w:val="4D1F645E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18" w15:restartNumberingAfterBreak="0">
    <w:nsid w:val="55B4338F"/>
    <w:multiLevelType w:val="singleLevel"/>
    <w:tmpl w:val="719851D4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AD5254"/>
    <w:multiLevelType w:val="singleLevel"/>
    <w:tmpl w:val="4FD292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0" w15:restartNumberingAfterBreak="0">
    <w:nsid w:val="5D6B25BA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1" w15:restartNumberingAfterBreak="0">
    <w:nsid w:val="613E57E8"/>
    <w:multiLevelType w:val="singleLevel"/>
    <w:tmpl w:val="040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CF0101"/>
    <w:multiLevelType w:val="hybridMultilevel"/>
    <w:tmpl w:val="226E3FE2"/>
    <w:lvl w:ilvl="0" w:tplc="7BB0911A">
      <w:start w:val="14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A3E192A"/>
    <w:multiLevelType w:val="singleLevel"/>
    <w:tmpl w:val="31D0735E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 w15:restartNumberingAfterBreak="0">
    <w:nsid w:val="6A8C5746"/>
    <w:multiLevelType w:val="singleLevel"/>
    <w:tmpl w:val="4F98FCD6"/>
    <w:lvl w:ilvl="0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5" w15:restartNumberingAfterBreak="0">
    <w:nsid w:val="6CC062A5"/>
    <w:multiLevelType w:val="singleLevel"/>
    <w:tmpl w:val="557019B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 w15:restartNumberingAfterBreak="0">
    <w:nsid w:val="6FF12DB6"/>
    <w:multiLevelType w:val="singleLevel"/>
    <w:tmpl w:val="040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5E6649"/>
    <w:multiLevelType w:val="singleLevel"/>
    <w:tmpl w:val="520884B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770F4920"/>
    <w:multiLevelType w:val="hybridMultilevel"/>
    <w:tmpl w:val="445C0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56AA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7627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3986924">
    <w:abstractNumId w:val="8"/>
  </w:num>
  <w:num w:numId="2" w16cid:durableId="1807240735">
    <w:abstractNumId w:val="30"/>
  </w:num>
  <w:num w:numId="3" w16cid:durableId="1317144845">
    <w:abstractNumId w:val="26"/>
  </w:num>
  <w:num w:numId="4" w16cid:durableId="1975985241">
    <w:abstractNumId w:val="25"/>
  </w:num>
  <w:num w:numId="5" w16cid:durableId="586891004">
    <w:abstractNumId w:val="15"/>
  </w:num>
  <w:num w:numId="6" w16cid:durableId="1104039205">
    <w:abstractNumId w:val="4"/>
  </w:num>
  <w:num w:numId="7" w16cid:durableId="625813553">
    <w:abstractNumId w:val="29"/>
  </w:num>
  <w:num w:numId="8" w16cid:durableId="606276376">
    <w:abstractNumId w:val="18"/>
  </w:num>
  <w:num w:numId="9" w16cid:durableId="2020690967">
    <w:abstractNumId w:val="9"/>
  </w:num>
  <w:num w:numId="10" w16cid:durableId="110973661">
    <w:abstractNumId w:val="6"/>
  </w:num>
  <w:num w:numId="11" w16cid:durableId="398211888">
    <w:abstractNumId w:val="21"/>
  </w:num>
  <w:num w:numId="12" w16cid:durableId="1197500053">
    <w:abstractNumId w:val="5"/>
  </w:num>
  <w:num w:numId="13" w16cid:durableId="80878308">
    <w:abstractNumId w:val="10"/>
  </w:num>
  <w:num w:numId="14" w16cid:durableId="1606690157">
    <w:abstractNumId w:val="2"/>
  </w:num>
  <w:num w:numId="15" w16cid:durableId="172116480">
    <w:abstractNumId w:val="12"/>
  </w:num>
  <w:num w:numId="16" w16cid:durableId="120148282">
    <w:abstractNumId w:val="27"/>
  </w:num>
  <w:num w:numId="17" w16cid:durableId="782262222">
    <w:abstractNumId w:val="23"/>
  </w:num>
  <w:num w:numId="18" w16cid:durableId="336427471">
    <w:abstractNumId w:val="14"/>
  </w:num>
  <w:num w:numId="19" w16cid:durableId="2071536365">
    <w:abstractNumId w:val="19"/>
  </w:num>
  <w:num w:numId="20" w16cid:durableId="1797868645">
    <w:abstractNumId w:val="24"/>
  </w:num>
  <w:num w:numId="21" w16cid:durableId="1162500183">
    <w:abstractNumId w:val="20"/>
  </w:num>
  <w:num w:numId="22" w16cid:durableId="2017225833">
    <w:abstractNumId w:val="3"/>
  </w:num>
  <w:num w:numId="23" w16cid:durableId="1825848660">
    <w:abstractNumId w:val="17"/>
  </w:num>
  <w:num w:numId="24" w16cid:durableId="391392563">
    <w:abstractNumId w:val="16"/>
  </w:num>
  <w:num w:numId="25" w16cid:durableId="1434012869">
    <w:abstractNumId w:val="11"/>
  </w:num>
  <w:num w:numId="26" w16cid:durableId="501774388">
    <w:abstractNumId w:val="1"/>
  </w:num>
  <w:num w:numId="27" w16cid:durableId="61105647">
    <w:abstractNumId w:val="28"/>
  </w:num>
  <w:num w:numId="28" w16cid:durableId="1999841264">
    <w:abstractNumId w:val="13"/>
  </w:num>
  <w:num w:numId="29" w16cid:durableId="551426083">
    <w:abstractNumId w:val="22"/>
  </w:num>
  <w:num w:numId="30" w16cid:durableId="1207065008">
    <w:abstractNumId w:val="7"/>
  </w:num>
  <w:num w:numId="31" w16cid:durableId="1205220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4C"/>
    <w:rsid w:val="0002576B"/>
    <w:rsid w:val="000422AF"/>
    <w:rsid w:val="00063207"/>
    <w:rsid w:val="00073F12"/>
    <w:rsid w:val="0008101A"/>
    <w:rsid w:val="000816D9"/>
    <w:rsid w:val="000831B2"/>
    <w:rsid w:val="0009098B"/>
    <w:rsid w:val="000A0C52"/>
    <w:rsid w:val="000D216A"/>
    <w:rsid w:val="000D4FD5"/>
    <w:rsid w:val="00102146"/>
    <w:rsid w:val="00102A48"/>
    <w:rsid w:val="001048BD"/>
    <w:rsid w:val="00107D78"/>
    <w:rsid w:val="001210F1"/>
    <w:rsid w:val="00136E78"/>
    <w:rsid w:val="00140921"/>
    <w:rsid w:val="00155990"/>
    <w:rsid w:val="00164BCD"/>
    <w:rsid w:val="00166D02"/>
    <w:rsid w:val="00171846"/>
    <w:rsid w:val="00174BEA"/>
    <w:rsid w:val="00184DEA"/>
    <w:rsid w:val="001A1AD2"/>
    <w:rsid w:val="001B0190"/>
    <w:rsid w:val="001B27AA"/>
    <w:rsid w:val="001B47AA"/>
    <w:rsid w:val="001C564E"/>
    <w:rsid w:val="001D3A72"/>
    <w:rsid w:val="001D5FC0"/>
    <w:rsid w:val="001D6314"/>
    <w:rsid w:val="001E5016"/>
    <w:rsid w:val="00204187"/>
    <w:rsid w:val="002175BB"/>
    <w:rsid w:val="002219CC"/>
    <w:rsid w:val="002254C3"/>
    <w:rsid w:val="002321FB"/>
    <w:rsid w:val="00240F9A"/>
    <w:rsid w:val="00246741"/>
    <w:rsid w:val="002615EC"/>
    <w:rsid w:val="00281A36"/>
    <w:rsid w:val="00287C0E"/>
    <w:rsid w:val="00294994"/>
    <w:rsid w:val="00294A33"/>
    <w:rsid w:val="002A4463"/>
    <w:rsid w:val="002B3B26"/>
    <w:rsid w:val="002C0AFC"/>
    <w:rsid w:val="002C5D96"/>
    <w:rsid w:val="002D76FA"/>
    <w:rsid w:val="002E0151"/>
    <w:rsid w:val="00304CA4"/>
    <w:rsid w:val="00312056"/>
    <w:rsid w:val="00330872"/>
    <w:rsid w:val="003479E9"/>
    <w:rsid w:val="00361804"/>
    <w:rsid w:val="003644B1"/>
    <w:rsid w:val="0037013D"/>
    <w:rsid w:val="00376507"/>
    <w:rsid w:val="00392646"/>
    <w:rsid w:val="00394D9A"/>
    <w:rsid w:val="003A734D"/>
    <w:rsid w:val="003B7BA7"/>
    <w:rsid w:val="003E4F66"/>
    <w:rsid w:val="003E5950"/>
    <w:rsid w:val="003E7ADE"/>
    <w:rsid w:val="003F4821"/>
    <w:rsid w:val="0040317F"/>
    <w:rsid w:val="00411FEB"/>
    <w:rsid w:val="00412BF8"/>
    <w:rsid w:val="00424AF2"/>
    <w:rsid w:val="00425BFB"/>
    <w:rsid w:val="00447A04"/>
    <w:rsid w:val="0045476D"/>
    <w:rsid w:val="00454936"/>
    <w:rsid w:val="0046049C"/>
    <w:rsid w:val="0046642A"/>
    <w:rsid w:val="00473BAB"/>
    <w:rsid w:val="00476008"/>
    <w:rsid w:val="004766F7"/>
    <w:rsid w:val="004939AD"/>
    <w:rsid w:val="00495BEA"/>
    <w:rsid w:val="00496CEE"/>
    <w:rsid w:val="004A26B9"/>
    <w:rsid w:val="004B0848"/>
    <w:rsid w:val="004B6C1C"/>
    <w:rsid w:val="004C45D5"/>
    <w:rsid w:val="004D3745"/>
    <w:rsid w:val="004D37F6"/>
    <w:rsid w:val="004D4725"/>
    <w:rsid w:val="004D4C7A"/>
    <w:rsid w:val="004F0186"/>
    <w:rsid w:val="004F07FE"/>
    <w:rsid w:val="004F2EFB"/>
    <w:rsid w:val="0050623D"/>
    <w:rsid w:val="00506BD6"/>
    <w:rsid w:val="005148AF"/>
    <w:rsid w:val="00517328"/>
    <w:rsid w:val="00526D62"/>
    <w:rsid w:val="0052764A"/>
    <w:rsid w:val="005363A2"/>
    <w:rsid w:val="0054028F"/>
    <w:rsid w:val="005416D9"/>
    <w:rsid w:val="005426F3"/>
    <w:rsid w:val="00562E38"/>
    <w:rsid w:val="00566EDC"/>
    <w:rsid w:val="00567C19"/>
    <w:rsid w:val="005713FC"/>
    <w:rsid w:val="00580423"/>
    <w:rsid w:val="00583D39"/>
    <w:rsid w:val="0058441C"/>
    <w:rsid w:val="005A522E"/>
    <w:rsid w:val="005A616B"/>
    <w:rsid w:val="005B2C6B"/>
    <w:rsid w:val="005B401E"/>
    <w:rsid w:val="005D1888"/>
    <w:rsid w:val="005D373F"/>
    <w:rsid w:val="005E671E"/>
    <w:rsid w:val="00605164"/>
    <w:rsid w:val="00610CAF"/>
    <w:rsid w:val="00623A5B"/>
    <w:rsid w:val="0064788C"/>
    <w:rsid w:val="00661826"/>
    <w:rsid w:val="006719A4"/>
    <w:rsid w:val="00684EDD"/>
    <w:rsid w:val="00695A01"/>
    <w:rsid w:val="006969FC"/>
    <w:rsid w:val="006B5A26"/>
    <w:rsid w:val="006C505E"/>
    <w:rsid w:val="006F7A91"/>
    <w:rsid w:val="00702A88"/>
    <w:rsid w:val="007126FD"/>
    <w:rsid w:val="00716646"/>
    <w:rsid w:val="00722346"/>
    <w:rsid w:val="00722F42"/>
    <w:rsid w:val="007276DA"/>
    <w:rsid w:val="0073113D"/>
    <w:rsid w:val="00732B48"/>
    <w:rsid w:val="0073467E"/>
    <w:rsid w:val="0075173A"/>
    <w:rsid w:val="00760C9F"/>
    <w:rsid w:val="00765934"/>
    <w:rsid w:val="00767EF3"/>
    <w:rsid w:val="00782B43"/>
    <w:rsid w:val="00793472"/>
    <w:rsid w:val="007938C0"/>
    <w:rsid w:val="0079539A"/>
    <w:rsid w:val="007C1C6D"/>
    <w:rsid w:val="007E1116"/>
    <w:rsid w:val="00800D05"/>
    <w:rsid w:val="008019F2"/>
    <w:rsid w:val="0082264E"/>
    <w:rsid w:val="00840461"/>
    <w:rsid w:val="00842E6A"/>
    <w:rsid w:val="0084754B"/>
    <w:rsid w:val="008549FF"/>
    <w:rsid w:val="00875717"/>
    <w:rsid w:val="008810CE"/>
    <w:rsid w:val="00883F5F"/>
    <w:rsid w:val="008A48AE"/>
    <w:rsid w:val="008C7FE3"/>
    <w:rsid w:val="008E01DD"/>
    <w:rsid w:val="008E2763"/>
    <w:rsid w:val="008E3470"/>
    <w:rsid w:val="008F0DF4"/>
    <w:rsid w:val="008F2BE2"/>
    <w:rsid w:val="009123FB"/>
    <w:rsid w:val="00923BA6"/>
    <w:rsid w:val="00925EDA"/>
    <w:rsid w:val="009416D7"/>
    <w:rsid w:val="0094791C"/>
    <w:rsid w:val="0095091A"/>
    <w:rsid w:val="00954180"/>
    <w:rsid w:val="00954465"/>
    <w:rsid w:val="009649BF"/>
    <w:rsid w:val="009729A1"/>
    <w:rsid w:val="009744B9"/>
    <w:rsid w:val="009856CF"/>
    <w:rsid w:val="00997A69"/>
    <w:rsid w:val="009B045B"/>
    <w:rsid w:val="009B18C6"/>
    <w:rsid w:val="009B48E0"/>
    <w:rsid w:val="009C1A47"/>
    <w:rsid w:val="009D4D0E"/>
    <w:rsid w:val="009F44CB"/>
    <w:rsid w:val="00A00BAF"/>
    <w:rsid w:val="00A10FBD"/>
    <w:rsid w:val="00A12F07"/>
    <w:rsid w:val="00A203F1"/>
    <w:rsid w:val="00A40F1A"/>
    <w:rsid w:val="00A46FBB"/>
    <w:rsid w:val="00A51274"/>
    <w:rsid w:val="00A81397"/>
    <w:rsid w:val="00A8667B"/>
    <w:rsid w:val="00A97DE0"/>
    <w:rsid w:val="00AA2EE1"/>
    <w:rsid w:val="00AA5792"/>
    <w:rsid w:val="00AB2D4E"/>
    <w:rsid w:val="00AC2073"/>
    <w:rsid w:val="00AC6228"/>
    <w:rsid w:val="00AD42B2"/>
    <w:rsid w:val="00AF274C"/>
    <w:rsid w:val="00AF6251"/>
    <w:rsid w:val="00AF714C"/>
    <w:rsid w:val="00AF78FC"/>
    <w:rsid w:val="00B14E39"/>
    <w:rsid w:val="00B40F7A"/>
    <w:rsid w:val="00B54781"/>
    <w:rsid w:val="00B65142"/>
    <w:rsid w:val="00B731E1"/>
    <w:rsid w:val="00B77A15"/>
    <w:rsid w:val="00B80A7B"/>
    <w:rsid w:val="00B97E63"/>
    <w:rsid w:val="00BA16AA"/>
    <w:rsid w:val="00BA2141"/>
    <w:rsid w:val="00BB1F26"/>
    <w:rsid w:val="00BB3EF3"/>
    <w:rsid w:val="00BB62D6"/>
    <w:rsid w:val="00BC0FD0"/>
    <w:rsid w:val="00BD705D"/>
    <w:rsid w:val="00BE3C49"/>
    <w:rsid w:val="00BF2893"/>
    <w:rsid w:val="00C0202B"/>
    <w:rsid w:val="00C04902"/>
    <w:rsid w:val="00C45303"/>
    <w:rsid w:val="00C54479"/>
    <w:rsid w:val="00C5522E"/>
    <w:rsid w:val="00C6378A"/>
    <w:rsid w:val="00C665B7"/>
    <w:rsid w:val="00C70A06"/>
    <w:rsid w:val="00C8389E"/>
    <w:rsid w:val="00C83B6E"/>
    <w:rsid w:val="00C93764"/>
    <w:rsid w:val="00CA66E1"/>
    <w:rsid w:val="00CA6A27"/>
    <w:rsid w:val="00CB1414"/>
    <w:rsid w:val="00CB2C05"/>
    <w:rsid w:val="00CB3558"/>
    <w:rsid w:val="00CB52D8"/>
    <w:rsid w:val="00CD0423"/>
    <w:rsid w:val="00CD0858"/>
    <w:rsid w:val="00CD36FA"/>
    <w:rsid w:val="00CD4CA3"/>
    <w:rsid w:val="00CE57B7"/>
    <w:rsid w:val="00CF6A4A"/>
    <w:rsid w:val="00D0030A"/>
    <w:rsid w:val="00D32D7B"/>
    <w:rsid w:val="00D40E59"/>
    <w:rsid w:val="00D4717F"/>
    <w:rsid w:val="00D518D2"/>
    <w:rsid w:val="00D51B05"/>
    <w:rsid w:val="00D84DF5"/>
    <w:rsid w:val="00D92FCE"/>
    <w:rsid w:val="00DB7BFC"/>
    <w:rsid w:val="00DD578D"/>
    <w:rsid w:val="00DD7B0D"/>
    <w:rsid w:val="00DE1974"/>
    <w:rsid w:val="00DE56BC"/>
    <w:rsid w:val="00E062B6"/>
    <w:rsid w:val="00E207E6"/>
    <w:rsid w:val="00E21D62"/>
    <w:rsid w:val="00E23262"/>
    <w:rsid w:val="00E2540D"/>
    <w:rsid w:val="00E37605"/>
    <w:rsid w:val="00E42D2B"/>
    <w:rsid w:val="00E6365E"/>
    <w:rsid w:val="00E63D35"/>
    <w:rsid w:val="00E762BB"/>
    <w:rsid w:val="00E825F4"/>
    <w:rsid w:val="00E84521"/>
    <w:rsid w:val="00EB0CDC"/>
    <w:rsid w:val="00EC0878"/>
    <w:rsid w:val="00EC7055"/>
    <w:rsid w:val="00EE4BDE"/>
    <w:rsid w:val="00F0665A"/>
    <w:rsid w:val="00F11723"/>
    <w:rsid w:val="00F1287C"/>
    <w:rsid w:val="00F15296"/>
    <w:rsid w:val="00F176A9"/>
    <w:rsid w:val="00F2740A"/>
    <w:rsid w:val="00F303FA"/>
    <w:rsid w:val="00F336AC"/>
    <w:rsid w:val="00F36285"/>
    <w:rsid w:val="00F43BCC"/>
    <w:rsid w:val="00F532FF"/>
    <w:rsid w:val="00F57FFD"/>
    <w:rsid w:val="00F82DB1"/>
    <w:rsid w:val="00F9753E"/>
    <w:rsid w:val="00FA577C"/>
    <w:rsid w:val="00FC0C68"/>
    <w:rsid w:val="00FC6282"/>
    <w:rsid w:val="00FC7D6F"/>
    <w:rsid w:val="00FE07A5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B8D22"/>
  <w15:docId w15:val="{814B867A-F74D-49DD-B8A9-B66C9B92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3F12"/>
    <w:rPr>
      <w:sz w:val="28"/>
    </w:rPr>
  </w:style>
  <w:style w:type="paragraph" w:styleId="Cmsor1">
    <w:name w:val="heading 1"/>
    <w:basedOn w:val="Norml"/>
    <w:next w:val="Norml"/>
    <w:qFormat/>
    <w:rsid w:val="00073F12"/>
    <w:pPr>
      <w:keepNext/>
      <w:jc w:val="center"/>
      <w:outlineLvl w:val="0"/>
    </w:pPr>
    <w:rPr>
      <w:b/>
      <w:sz w:val="44"/>
    </w:rPr>
  </w:style>
  <w:style w:type="paragraph" w:styleId="Cmsor2">
    <w:name w:val="heading 2"/>
    <w:basedOn w:val="Norml"/>
    <w:next w:val="Norml"/>
    <w:qFormat/>
    <w:rsid w:val="00073F12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rsid w:val="00073F12"/>
    <w:pPr>
      <w:keepNext/>
      <w:outlineLvl w:val="2"/>
    </w:pPr>
    <w:rPr>
      <w:b/>
    </w:rPr>
  </w:style>
  <w:style w:type="paragraph" w:styleId="Cmsor4">
    <w:name w:val="heading 4"/>
    <w:basedOn w:val="Norml"/>
    <w:next w:val="Norml"/>
    <w:qFormat/>
    <w:rsid w:val="00073F12"/>
    <w:pPr>
      <w:keepNext/>
      <w:jc w:val="both"/>
      <w:outlineLvl w:val="3"/>
    </w:pPr>
    <w:rPr>
      <w:b/>
      <w:i/>
    </w:rPr>
  </w:style>
  <w:style w:type="paragraph" w:styleId="Cmsor5">
    <w:name w:val="heading 5"/>
    <w:basedOn w:val="Norml"/>
    <w:next w:val="Norml"/>
    <w:qFormat/>
    <w:rsid w:val="00073F12"/>
    <w:pPr>
      <w:keepNext/>
      <w:outlineLvl w:val="4"/>
    </w:pPr>
    <w:rPr>
      <w:b/>
      <w:i/>
    </w:rPr>
  </w:style>
  <w:style w:type="paragraph" w:styleId="Cmsor6">
    <w:name w:val="heading 6"/>
    <w:basedOn w:val="Norml"/>
    <w:next w:val="Norml"/>
    <w:qFormat/>
    <w:rsid w:val="00073F12"/>
    <w:pPr>
      <w:keepNext/>
      <w:tabs>
        <w:tab w:val="left" w:pos="4536"/>
      </w:tabs>
      <w:jc w:val="both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073F12"/>
    <w:rPr>
      <w:color w:val="0000FF"/>
      <w:u w:val="single"/>
    </w:rPr>
  </w:style>
  <w:style w:type="paragraph" w:styleId="Szvegtrzsbehzssal">
    <w:name w:val="Body Text Indent"/>
    <w:basedOn w:val="Norml"/>
    <w:rsid w:val="00073F12"/>
    <w:pPr>
      <w:ind w:left="567" w:hanging="567"/>
      <w:jc w:val="both"/>
    </w:pPr>
  </w:style>
  <w:style w:type="paragraph" w:styleId="Szvegtrzsbehzssal2">
    <w:name w:val="Body Text Indent 2"/>
    <w:basedOn w:val="Norml"/>
    <w:rsid w:val="00073F12"/>
    <w:pPr>
      <w:ind w:left="567" w:hanging="283"/>
      <w:jc w:val="both"/>
    </w:pPr>
  </w:style>
  <w:style w:type="paragraph" w:styleId="Szvegtrzsbehzssal3">
    <w:name w:val="Body Text Indent 3"/>
    <w:basedOn w:val="Norml"/>
    <w:rsid w:val="00073F12"/>
    <w:pPr>
      <w:ind w:left="284" w:hanging="284"/>
      <w:jc w:val="both"/>
    </w:pPr>
  </w:style>
  <w:style w:type="paragraph" w:styleId="lfej">
    <w:name w:val="header"/>
    <w:basedOn w:val="Norml"/>
    <w:link w:val="lfejChar"/>
    <w:rsid w:val="00073F1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73F12"/>
  </w:style>
  <w:style w:type="paragraph" w:styleId="Listaszerbekezds">
    <w:name w:val="List Paragraph"/>
    <w:basedOn w:val="Norml"/>
    <w:uiPriority w:val="34"/>
    <w:qFormat/>
    <w:rsid w:val="00AF625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C7D6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D6F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9B48E0"/>
    <w:rPr>
      <w:sz w:val="28"/>
    </w:rPr>
  </w:style>
  <w:style w:type="paragraph" w:styleId="NormlWeb">
    <w:name w:val="Normal (Web)"/>
    <w:basedOn w:val="Norml"/>
    <w:uiPriority w:val="99"/>
    <w:unhideWhenUsed/>
    <w:rsid w:val="00CB141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CB141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3E7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ecaho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ablo.hu" TargetMode="External"/><Relationship Id="rId20" Type="http://schemas.openxmlformats.org/officeDocument/2006/relationships/hyperlink" Target="mailto:info@arablo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arablo.h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ecaho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abolnamenes.h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132C5-0908-4C50-87C8-34D75463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1612</Words>
  <Characters>11123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I Í R Á S</vt:lpstr>
    </vt:vector>
  </TitlesOfParts>
  <Company>ATOSZ</Company>
  <LinksUpToDate>false</LinksUpToDate>
  <CharactersWithSpaces>12710</CharactersWithSpaces>
  <SharedDoc>false</SharedDoc>
  <HLinks>
    <vt:vector size="24" baseType="variant"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http://www.babolnamenes.hu/</vt:lpwstr>
      </vt:variant>
      <vt:variant>
        <vt:lpwstr/>
      </vt:variant>
      <vt:variant>
        <vt:i4>1835079</vt:i4>
      </vt:variant>
      <vt:variant>
        <vt:i4>6</vt:i4>
      </vt:variant>
      <vt:variant>
        <vt:i4>0</vt:i4>
      </vt:variant>
      <vt:variant>
        <vt:i4>5</vt:i4>
      </vt:variant>
      <vt:variant>
        <vt:lpwstr>http://www.arablo.hu/</vt:lpwstr>
      </vt:variant>
      <vt:variant>
        <vt:lpwstr/>
      </vt:variant>
      <vt:variant>
        <vt:i4>3801097</vt:i4>
      </vt:variant>
      <vt:variant>
        <vt:i4>3</vt:i4>
      </vt:variant>
      <vt:variant>
        <vt:i4>0</vt:i4>
      </vt:variant>
      <vt:variant>
        <vt:i4>5</vt:i4>
      </vt:variant>
      <vt:variant>
        <vt:lpwstr>mailto:info@arablo.hu</vt:lpwstr>
      </vt:variant>
      <vt:variant>
        <vt:lpwstr/>
      </vt:variant>
      <vt:variant>
        <vt:i4>2228307</vt:i4>
      </vt:variant>
      <vt:variant>
        <vt:i4>0</vt:i4>
      </vt:variant>
      <vt:variant>
        <vt:i4>0</vt:i4>
      </vt:variant>
      <vt:variant>
        <vt:i4>5</vt:i4>
      </vt:variant>
      <vt:variant>
        <vt:lpwstr>mailto:arablo.torzskonyv@gmail.com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I Í R Á S</dc:title>
  <dc:creator>Rombauer Tamás</dc:creator>
  <cp:lastModifiedBy>Male</cp:lastModifiedBy>
  <cp:revision>64</cp:revision>
  <cp:lastPrinted>2004-06-08T11:09:00Z</cp:lastPrinted>
  <dcterms:created xsi:type="dcterms:W3CDTF">2026-02-28T16:08:00Z</dcterms:created>
  <dcterms:modified xsi:type="dcterms:W3CDTF">2026-03-04T12:38:00Z</dcterms:modified>
</cp:coreProperties>
</file>